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20B8ED">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附件1</w:t>
      </w:r>
    </w:p>
    <w:p w14:paraId="5E62CB7D">
      <w:pPr>
        <w:pStyle w:val="2"/>
        <w:rPr>
          <w:rFonts w:hint="eastAsia"/>
          <w:lang w:val="en-US" w:eastAsia="zh-CN"/>
        </w:rPr>
      </w:pPr>
    </w:p>
    <w:p w14:paraId="1FFE5897">
      <w:pPr>
        <w:pStyle w:val="2"/>
        <w:rPr>
          <w:rFonts w:hint="eastAsia"/>
          <w:lang w:val="en-US" w:eastAsia="zh-CN"/>
        </w:rPr>
      </w:pPr>
      <w:bookmarkStart w:id="1" w:name="_GoBack"/>
      <w:r>
        <w:drawing>
          <wp:anchor distT="0" distB="0" distL="114300" distR="114300" simplePos="0" relativeHeight="251660288" behindDoc="0" locked="0" layoutInCell="1" allowOverlap="1">
            <wp:simplePos x="0" y="0"/>
            <wp:positionH relativeFrom="column">
              <wp:posOffset>-190500</wp:posOffset>
            </wp:positionH>
            <wp:positionV relativeFrom="paragraph">
              <wp:posOffset>130810</wp:posOffset>
            </wp:positionV>
            <wp:extent cx="5265420" cy="3795395"/>
            <wp:effectExtent l="0" t="0" r="11430" b="1460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5420" cy="3795395"/>
                    </a:xfrm>
                    <a:prstGeom prst="rect">
                      <a:avLst/>
                    </a:prstGeom>
                    <a:noFill/>
                    <a:ln>
                      <a:noFill/>
                    </a:ln>
                  </pic:spPr>
                </pic:pic>
              </a:graphicData>
            </a:graphic>
          </wp:anchor>
        </w:drawing>
      </w:r>
      <w:bookmarkEnd w:id="1"/>
    </w:p>
    <w:p w14:paraId="1DA2BF9E">
      <w:pPr>
        <w:pStyle w:val="2"/>
        <w:rPr>
          <w:rFonts w:hint="eastAsia" w:ascii="仿宋_GB2312" w:hAnsi="仿宋_GB2312" w:eastAsia="仿宋_GB2312" w:cs="仿宋_GB2312"/>
          <w:kern w:val="2"/>
          <w:sz w:val="32"/>
          <w:szCs w:val="32"/>
          <w:lang w:val="en-US" w:eastAsia="zh-CN" w:bidi="ar-SA"/>
        </w:rPr>
      </w:pPr>
    </w:p>
    <w:p w14:paraId="717BB0A4">
      <w:pPr>
        <w:pStyle w:val="2"/>
        <w:rPr>
          <w:rFonts w:hint="eastAsia" w:ascii="仿宋_GB2312" w:hAnsi="仿宋_GB2312" w:eastAsia="仿宋_GB2312" w:cs="仿宋_GB2312"/>
          <w:kern w:val="2"/>
          <w:sz w:val="32"/>
          <w:szCs w:val="32"/>
          <w:lang w:val="en-US" w:eastAsia="zh-CN" w:bidi="ar-SA"/>
        </w:rPr>
      </w:pPr>
    </w:p>
    <w:p w14:paraId="39DD99BE">
      <w:pPr>
        <w:pStyle w:val="2"/>
        <w:rPr>
          <w:rFonts w:hint="eastAsia" w:ascii="仿宋_GB2312" w:hAnsi="仿宋_GB2312" w:eastAsia="仿宋_GB2312" w:cs="仿宋_GB2312"/>
          <w:kern w:val="2"/>
          <w:sz w:val="32"/>
          <w:szCs w:val="32"/>
          <w:lang w:val="en-US" w:eastAsia="zh-CN" w:bidi="ar-SA"/>
        </w:rPr>
      </w:pPr>
    </w:p>
    <w:p w14:paraId="5A2092A7">
      <w:pPr>
        <w:pStyle w:val="2"/>
        <w:rPr>
          <w:rFonts w:hint="eastAsia" w:ascii="仿宋_GB2312" w:hAnsi="仿宋_GB2312" w:eastAsia="仿宋_GB2312" w:cs="仿宋_GB2312"/>
          <w:kern w:val="2"/>
          <w:sz w:val="32"/>
          <w:szCs w:val="32"/>
          <w:lang w:val="en-US" w:eastAsia="zh-CN" w:bidi="ar-SA"/>
        </w:rPr>
      </w:pPr>
    </w:p>
    <w:p w14:paraId="70831C48">
      <w:pPr>
        <w:pStyle w:val="2"/>
        <w:rPr>
          <w:rFonts w:hint="eastAsia" w:ascii="仿宋_GB2312" w:hAnsi="仿宋_GB2312" w:eastAsia="仿宋_GB2312" w:cs="仿宋_GB2312"/>
          <w:kern w:val="2"/>
          <w:sz w:val="32"/>
          <w:szCs w:val="32"/>
          <w:lang w:val="en-US" w:eastAsia="zh-CN" w:bidi="ar-SA"/>
        </w:rPr>
      </w:pPr>
    </w:p>
    <w:p w14:paraId="4B2F3E07">
      <w:pPr>
        <w:pStyle w:val="2"/>
        <w:rPr>
          <w:rFonts w:hint="eastAsia" w:ascii="仿宋_GB2312" w:hAnsi="仿宋_GB2312" w:eastAsia="仿宋_GB2312" w:cs="仿宋_GB2312"/>
          <w:kern w:val="2"/>
          <w:sz w:val="32"/>
          <w:szCs w:val="32"/>
          <w:lang w:val="en-US" w:eastAsia="zh-CN" w:bidi="ar-SA"/>
        </w:rPr>
      </w:pPr>
    </w:p>
    <w:p w14:paraId="289C86B0">
      <w:pPr>
        <w:pStyle w:val="2"/>
        <w:rPr>
          <w:rFonts w:hint="eastAsia" w:ascii="仿宋_GB2312" w:hAnsi="仿宋_GB2312" w:eastAsia="仿宋_GB2312" w:cs="仿宋_GB2312"/>
          <w:kern w:val="2"/>
          <w:sz w:val="32"/>
          <w:szCs w:val="32"/>
          <w:lang w:val="en-US" w:eastAsia="zh-CN" w:bidi="ar-SA"/>
        </w:rPr>
      </w:pPr>
    </w:p>
    <w:p w14:paraId="7341B908">
      <w:pPr>
        <w:pStyle w:val="2"/>
        <w:rPr>
          <w:rFonts w:hint="default" w:ascii="仿宋_GB2312" w:hAnsi="仿宋_GB2312" w:eastAsia="仿宋_GB2312" w:cs="仿宋_GB2312"/>
          <w:kern w:val="2"/>
          <w:sz w:val="32"/>
          <w:szCs w:val="32"/>
          <w:lang w:val="en-US" w:eastAsia="zh-CN" w:bidi="ar-SA"/>
        </w:rPr>
      </w:pPr>
    </w:p>
    <w:p w14:paraId="1124A172">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143BB6DB">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396DDE9A">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2E692EEB">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78BB524C">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drawing>
          <wp:anchor distT="0" distB="0" distL="114300" distR="114300" simplePos="0" relativeHeight="251661312" behindDoc="0" locked="0" layoutInCell="1" allowOverlap="1">
            <wp:simplePos x="0" y="0"/>
            <wp:positionH relativeFrom="column">
              <wp:posOffset>-179705</wp:posOffset>
            </wp:positionH>
            <wp:positionV relativeFrom="paragraph">
              <wp:posOffset>210820</wp:posOffset>
            </wp:positionV>
            <wp:extent cx="5208905" cy="3743960"/>
            <wp:effectExtent l="0" t="0" r="10795" b="889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rcRect t="338" r="1109"/>
                    <a:stretch>
                      <a:fillRect/>
                    </a:stretch>
                  </pic:blipFill>
                  <pic:spPr>
                    <a:xfrm>
                      <a:off x="0" y="0"/>
                      <a:ext cx="5208905" cy="3743960"/>
                    </a:xfrm>
                    <a:prstGeom prst="rect">
                      <a:avLst/>
                    </a:prstGeom>
                    <a:noFill/>
                    <a:ln>
                      <a:noFill/>
                    </a:ln>
                  </pic:spPr>
                </pic:pic>
              </a:graphicData>
            </a:graphic>
          </wp:anchor>
        </w:drawing>
      </w:r>
    </w:p>
    <w:p w14:paraId="3176D534">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143314FA">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sectPr>
          <w:footerReference r:id="rId3" w:type="default"/>
          <w:pgSz w:w="11906" w:h="16838"/>
          <w:pgMar w:top="1440" w:right="1800" w:bottom="1440" w:left="1800" w:header="851" w:footer="992" w:gutter="0"/>
          <w:pgNumType w:fmt="decimal"/>
          <w:cols w:space="425" w:num="1"/>
          <w:docGrid w:type="lines" w:linePitch="312" w:charSpace="0"/>
        </w:sectPr>
      </w:pPr>
    </w:p>
    <w:p w14:paraId="4BD4C8FB">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附件2</w:t>
      </w:r>
    </w:p>
    <w:p w14:paraId="4A16D87A">
      <w:pPr>
        <w:widowControl w:val="0"/>
        <w:snapToGrid w:val="0"/>
        <w:jc w:val="center"/>
        <w:rPr>
          <w:rFonts w:hint="eastAsia" w:ascii="仿宋" w:hAnsi="仿宋" w:eastAsia="仿宋" w:cs="仿宋"/>
          <w:kern w:val="2"/>
          <w:sz w:val="32"/>
          <w:szCs w:val="32"/>
          <w:lang w:val="en-US" w:eastAsia="zh-CN" w:bidi="ar-SA"/>
        </w:rPr>
      </w:pPr>
      <w:r>
        <w:rPr>
          <w:rFonts w:hint="eastAsia" w:ascii="宋体" w:hAnsi="宋体" w:eastAsia="宋体" w:cs="宋体"/>
          <w:kern w:val="2"/>
          <w:sz w:val="44"/>
          <w:szCs w:val="44"/>
          <w:lang w:val="en-US" w:eastAsia="zh-CN" w:bidi="ar-SA"/>
        </w:rPr>
        <w:t>法定代表人身份证明</w:t>
      </w:r>
    </w:p>
    <w:p w14:paraId="69393CFB">
      <w:pPr>
        <w:keepNext w:val="0"/>
        <w:keepLines w:val="0"/>
        <w:pageBreakBefore w:val="0"/>
        <w:widowControl w:val="0"/>
        <w:kinsoku/>
        <w:wordWrap/>
        <w:overflowPunct/>
        <w:topLinePunct w:val="0"/>
        <w:autoSpaceDE/>
        <w:autoSpaceDN/>
        <w:bidi w:val="0"/>
        <w:adjustRightInd/>
        <w:snapToGrid w:val="0"/>
        <w:spacing w:line="700" w:lineRule="exact"/>
        <w:ind w:firstLine="2560" w:firstLineChars="8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法定代表人身份证明</w:t>
      </w:r>
    </w:p>
    <w:p w14:paraId="6F135308">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lang w:val="en-US" w:eastAsia="zh-CN" w:bidi="ar-SA"/>
        </w:rPr>
        <w:t>系</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u w:val="none"/>
          <w:lang w:val="en-US" w:eastAsia="zh-CN" w:bidi="ar-SA"/>
        </w:rPr>
        <w:t xml:space="preserve">(报名单位名称 ) </w:t>
      </w:r>
      <w:r>
        <w:rPr>
          <w:rFonts w:hint="eastAsia" w:ascii="仿宋_GB2312" w:hAnsi="仿宋_GB2312" w:eastAsia="仿宋_GB2312" w:cs="仿宋_GB2312"/>
          <w:kern w:val="2"/>
          <w:sz w:val="32"/>
          <w:szCs w:val="32"/>
          <w:lang w:val="en-US" w:eastAsia="zh-CN" w:bidi="ar-SA"/>
        </w:rPr>
        <w:t>的法定代表人。</w:t>
      </w:r>
    </w:p>
    <w:p w14:paraId="73147F3A">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法定代表人身份证号码:</w:t>
      </w:r>
    </w:p>
    <w:p w14:paraId="327E993A">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法定代表人联系方式:</w:t>
      </w:r>
    </w:p>
    <w:p w14:paraId="142DC2B1">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5EA701E2">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6FC8B44F">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特此证明。</w:t>
      </w:r>
    </w:p>
    <w:p w14:paraId="7311DFE6">
      <w:pPr>
        <w:keepNext w:val="0"/>
        <w:keepLines w:val="0"/>
        <w:pageBreakBefore w:val="0"/>
        <w:widowControl w:val="0"/>
        <w:kinsoku/>
        <w:wordWrap/>
        <w:overflowPunct/>
        <w:topLinePunct w:val="0"/>
        <w:autoSpaceDE/>
        <w:autoSpaceDN/>
        <w:bidi w:val="0"/>
        <w:adjustRightInd/>
        <w:snapToGrid w:val="0"/>
        <w:spacing w:line="600" w:lineRule="exact"/>
        <w:ind w:firstLine="3840" w:firstLineChars="1200"/>
        <w:jc w:val="left"/>
        <w:textAlignment w:val="auto"/>
        <w:rPr>
          <w:rFonts w:hint="eastAsia" w:ascii="仿宋_GB2312" w:hAnsi="仿宋_GB2312" w:eastAsia="仿宋_GB2312" w:cs="仿宋_GB2312"/>
          <w:kern w:val="2"/>
          <w:sz w:val="32"/>
          <w:szCs w:val="32"/>
          <w:lang w:val="en-US" w:eastAsia="zh-CN" w:bidi="ar-SA"/>
        </w:rPr>
      </w:pPr>
    </w:p>
    <w:p w14:paraId="43044E72">
      <w:pPr>
        <w:keepNext w:val="0"/>
        <w:keepLines w:val="0"/>
        <w:pageBreakBefore w:val="0"/>
        <w:widowControl w:val="0"/>
        <w:kinsoku/>
        <w:wordWrap/>
        <w:overflowPunct/>
        <w:topLinePunct w:val="0"/>
        <w:autoSpaceDE/>
        <w:autoSpaceDN/>
        <w:bidi w:val="0"/>
        <w:adjustRightInd/>
        <w:snapToGrid w:val="0"/>
        <w:spacing w:line="600" w:lineRule="exact"/>
        <w:ind w:firstLine="4160" w:firstLineChars="13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报名单位:（盖章)</w:t>
      </w:r>
    </w:p>
    <w:p w14:paraId="5C7E5460">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年  月  日</w:t>
      </w:r>
    </w:p>
    <w:p w14:paraId="22F1856A">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3ACB35F8">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13873946">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附:法定代表人身份证正反面扫描件（加盖意向受让方公章）</w:t>
      </w:r>
    </w:p>
    <w:p w14:paraId="5DAC1330">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3843C10C">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54D49B8E">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6D0DF1CB">
      <w:pPr>
        <w:snapToGrid/>
        <w:spacing w:beforeAutospacing="0" w:after="60" w:afterAutospacing="0" w:line="240" w:lineRule="auto"/>
        <w:ind w:right="0" w:rightChars="0"/>
        <w:jc w:val="both"/>
        <w:rPr>
          <w:rFonts w:hint="eastAsia" w:ascii="仿宋_GB2312" w:hAnsi="仿宋_GB2312" w:eastAsia="仿宋_GB2312" w:cs="仿宋_GB2312"/>
          <w:kern w:val="2"/>
          <w:sz w:val="44"/>
          <w:szCs w:val="44"/>
          <w:lang w:val="en-US" w:eastAsia="zh-CN" w:bidi="ar-SA"/>
        </w:rPr>
      </w:pPr>
    </w:p>
    <w:p w14:paraId="49A432E8">
      <w:pPr>
        <w:snapToGrid/>
        <w:spacing w:beforeAutospacing="0" w:after="60" w:afterAutospacing="0" w:line="240" w:lineRule="auto"/>
        <w:ind w:left="0" w:leftChars="0" w:right="0" w:rightChars="0" w:firstLine="3080" w:firstLineChars="700"/>
        <w:jc w:val="both"/>
        <w:rPr>
          <w:rFonts w:hint="eastAsia" w:ascii="仿宋_GB2312" w:hAnsi="仿宋_GB2312" w:eastAsia="仿宋_GB2312" w:cs="仿宋_GB2312"/>
          <w:kern w:val="2"/>
          <w:sz w:val="44"/>
          <w:szCs w:val="44"/>
          <w:lang w:val="en-US" w:eastAsia="zh-CN" w:bidi="ar-SA"/>
        </w:rPr>
      </w:pPr>
    </w:p>
    <w:p w14:paraId="11F1961B">
      <w:pPr>
        <w:snapToGrid/>
        <w:spacing w:beforeAutospacing="0" w:after="60" w:afterAutospacing="0" w:line="240" w:lineRule="auto"/>
        <w:ind w:left="0" w:leftChars="0" w:right="0" w:rightChars="0" w:firstLine="3080" w:firstLineChars="700"/>
        <w:jc w:val="both"/>
        <w:rPr>
          <w:rFonts w:hint="eastAsia" w:ascii="仿宋_GB2312" w:hAnsi="仿宋_GB2312" w:eastAsia="仿宋_GB2312" w:cs="仿宋_GB2312"/>
          <w:kern w:val="2"/>
          <w:sz w:val="44"/>
          <w:szCs w:val="44"/>
          <w:lang w:val="en-US" w:eastAsia="zh-CN" w:bidi="ar-SA"/>
        </w:rPr>
      </w:pPr>
    </w:p>
    <w:p w14:paraId="648FC346">
      <w:pPr>
        <w:snapToGrid/>
        <w:spacing w:beforeAutospacing="0" w:after="60" w:afterAutospacing="0" w:line="240" w:lineRule="auto"/>
        <w:ind w:left="0" w:leftChars="0" w:right="0" w:rightChars="0" w:firstLine="3080" w:firstLineChars="700"/>
        <w:jc w:val="both"/>
        <w:rPr>
          <w:rFonts w:hint="eastAsia"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授权委托书</w:t>
      </w:r>
    </w:p>
    <w:p w14:paraId="6138EC18">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适用于依法成立并有效存续的法人、非法人组织</w:t>
      </w:r>
      <w:r>
        <w:rPr>
          <w:rFonts w:hint="eastAsia" w:ascii="仿宋_GB2312" w:hAnsi="仿宋_GB2312" w:eastAsia="仿宋_GB2312" w:cs="仿宋_GB2312"/>
          <w:sz w:val="32"/>
          <w:szCs w:val="32"/>
        </w:rPr>
        <w:t>）</w:t>
      </w:r>
    </w:p>
    <w:p w14:paraId="5C9D9563">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p>
    <w:p w14:paraId="48B5F79A">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lang w:eastAsia="zh-CN"/>
        </w:rPr>
        <w:t>：</w:t>
      </w:r>
    </w:p>
    <w:p w14:paraId="4941364B">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受让</w:t>
      </w:r>
      <w:r>
        <w:rPr>
          <w:rFonts w:hint="eastAsia" w:ascii="仿宋_GB2312" w:hAnsi="仿宋_GB2312" w:eastAsia="仿宋_GB2312" w:cs="仿宋_GB2312"/>
          <w:sz w:val="32"/>
          <w:szCs w:val="32"/>
          <w:lang w:eastAsia="zh-CN"/>
        </w:rPr>
        <w:t>方</w:t>
      </w:r>
      <w:r>
        <w:rPr>
          <w:rFonts w:hint="eastAsia" w:ascii="仿宋_GB2312" w:hAnsi="仿宋_GB2312" w:eastAsia="仿宋_GB2312" w:cs="仿宋_GB2312"/>
          <w:sz w:val="32"/>
          <w:szCs w:val="32"/>
        </w:rPr>
        <w:t>名称）法定代表人，职务：</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w:t>
      </w:r>
    </w:p>
    <w:p w14:paraId="4A23168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本人授权</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 xml:space="preserve">（先生/女士），以 </w:t>
      </w:r>
      <w:r>
        <w:rPr>
          <w:rFonts w:hint="eastAsia" w:ascii="仿宋_GB2312" w:hAnsi="仿宋_GB2312" w:eastAsia="仿宋_GB2312" w:cs="仿宋_GB2312"/>
          <w:sz w:val="32"/>
          <w:szCs w:val="32"/>
          <w:u w:val="single"/>
        </w:rPr>
        <w:t>　　 　 　   　　　</w:t>
      </w:r>
    </w:p>
    <w:p w14:paraId="5DD3B063">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受让</w:t>
      </w:r>
      <w:r>
        <w:rPr>
          <w:rFonts w:hint="eastAsia" w:ascii="仿宋_GB2312" w:hAnsi="仿宋_GB2312" w:eastAsia="仿宋_GB2312" w:cs="仿宋_GB2312"/>
          <w:sz w:val="32"/>
          <w:szCs w:val="32"/>
          <w:lang w:eastAsia="zh-CN"/>
        </w:rPr>
        <w:t>方</w:t>
      </w:r>
      <w:r>
        <w:rPr>
          <w:rFonts w:hint="eastAsia" w:ascii="仿宋_GB2312" w:hAnsi="仿宋_GB2312" w:eastAsia="仿宋_GB2312" w:cs="仿宋_GB2312"/>
          <w:sz w:val="32"/>
          <w:szCs w:val="32"/>
        </w:rPr>
        <w:t>名称）和本人的名义</w:t>
      </w:r>
      <w:r>
        <w:rPr>
          <w:rFonts w:hint="eastAsia" w:ascii="仿宋_GB2312" w:hAnsi="仿宋_GB2312" w:eastAsia="仿宋_GB2312" w:cs="仿宋_GB2312"/>
          <w:sz w:val="32"/>
          <w:szCs w:val="32"/>
          <w:lang w:val="zh-CN"/>
        </w:rPr>
        <w:t>，到</w:t>
      </w:r>
      <w:r>
        <w:rPr>
          <w:rFonts w:hint="eastAsia" w:ascii="仿宋_GB2312" w:hAnsi="仿宋_GB2312" w:eastAsia="仿宋_GB2312" w:cs="仿宋_GB2312"/>
          <w:sz w:val="32"/>
          <w:szCs w:val="32"/>
          <w:lang w:val="en-US" w:eastAsia="zh-CN"/>
        </w:rPr>
        <w:t>贵司</w:t>
      </w:r>
      <w:r>
        <w:rPr>
          <w:rFonts w:hint="eastAsia" w:ascii="仿宋_GB2312" w:hAnsi="仿宋_GB2312" w:eastAsia="仿宋_GB2312" w:cs="仿宋_GB2312"/>
          <w:sz w:val="32"/>
          <w:szCs w:val="32"/>
          <w:lang w:val="zh-CN"/>
        </w:rPr>
        <w:t>全权办理本单位参与</w:t>
      </w:r>
      <w:r>
        <w:rPr>
          <w:rFonts w:hint="eastAsia" w:ascii="仿宋_GB2312" w:hAnsi="仿宋_GB2312" w:eastAsia="仿宋_GB2312" w:cs="仿宋_GB2312"/>
          <w:sz w:val="32"/>
          <w:szCs w:val="32"/>
          <w:lang w:val="en-US" w:eastAsia="zh-CN"/>
        </w:rPr>
        <w:t>受让</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（意向受让资产位置）的</w:t>
      </w:r>
      <w:r>
        <w:rPr>
          <w:rFonts w:hint="eastAsia" w:ascii="仿宋_GB2312" w:hAnsi="仿宋_GB2312" w:eastAsia="仿宋_GB2312" w:cs="仿宋_GB2312"/>
          <w:sz w:val="32"/>
          <w:szCs w:val="32"/>
          <w:u w:val="none"/>
          <w:lang w:val="zh-CN"/>
        </w:rPr>
        <w:t>全</w:t>
      </w:r>
      <w:r>
        <w:rPr>
          <w:rFonts w:hint="eastAsia" w:ascii="仿宋_GB2312" w:hAnsi="仿宋_GB2312" w:eastAsia="仿宋_GB2312" w:cs="仿宋_GB2312"/>
          <w:sz w:val="32"/>
          <w:szCs w:val="32"/>
          <w:lang w:val="zh-CN"/>
        </w:rPr>
        <w:t>部业务，包括但不限于：</w:t>
      </w:r>
      <w:r>
        <w:rPr>
          <w:rFonts w:hint="eastAsia" w:ascii="仿宋_GB2312" w:hAnsi="仿宋_GB2312" w:eastAsia="仿宋_GB2312" w:cs="仿宋_GB2312"/>
          <w:sz w:val="32"/>
          <w:szCs w:val="32"/>
        </w:rPr>
        <w:t>办</w:t>
      </w:r>
      <w:r>
        <w:rPr>
          <w:rFonts w:hint="eastAsia" w:ascii="仿宋_GB2312" w:hAnsi="仿宋_GB2312" w:eastAsia="仿宋_GB2312" w:cs="仿宋_GB2312"/>
          <w:sz w:val="32"/>
          <w:szCs w:val="32"/>
          <w:lang w:val="zh-CN"/>
        </w:rPr>
        <w:t>理报名手续、</w:t>
      </w:r>
      <w:r>
        <w:rPr>
          <w:rFonts w:hint="eastAsia" w:ascii="仿宋_GB2312" w:hAnsi="仿宋_GB2312" w:eastAsia="仿宋_GB2312" w:cs="仿宋_GB2312"/>
          <w:sz w:val="32"/>
          <w:szCs w:val="32"/>
        </w:rPr>
        <w:t>报价、</w:t>
      </w:r>
      <w:r>
        <w:rPr>
          <w:rFonts w:hint="eastAsia" w:ascii="仿宋_GB2312" w:hAnsi="仿宋_GB2312" w:eastAsia="仿宋_GB2312" w:cs="仿宋_GB2312"/>
          <w:sz w:val="32"/>
          <w:szCs w:val="32"/>
          <w:lang w:val="en-US" w:eastAsia="zh-CN"/>
        </w:rPr>
        <w:t>二次报价、</w:t>
      </w:r>
      <w:r>
        <w:rPr>
          <w:rFonts w:hint="eastAsia" w:ascii="仿宋_GB2312" w:hAnsi="仿宋_GB2312" w:eastAsia="仿宋_GB2312" w:cs="仿宋_GB2312"/>
          <w:sz w:val="32"/>
          <w:szCs w:val="32"/>
        </w:rPr>
        <w:t>签署各类文件等。本</w:t>
      </w:r>
      <w:r>
        <w:rPr>
          <w:rFonts w:hint="eastAsia" w:ascii="仿宋_GB2312" w:hAnsi="仿宋_GB2312" w:eastAsia="仿宋_GB2312" w:cs="仿宋_GB2312"/>
          <w:sz w:val="32"/>
          <w:szCs w:val="32"/>
          <w:lang w:eastAsia="zh-CN"/>
        </w:rPr>
        <w:t>公司</w:t>
      </w:r>
      <w:r>
        <w:rPr>
          <w:rFonts w:hint="eastAsia" w:ascii="仿宋_GB2312" w:hAnsi="仿宋_GB2312" w:eastAsia="仿宋_GB2312" w:cs="仿宋_GB2312"/>
          <w:sz w:val="32"/>
          <w:szCs w:val="32"/>
        </w:rPr>
        <w:t>将承担授权委托代理人行为的全部法律责任和后果。</w:t>
      </w:r>
    </w:p>
    <w:p w14:paraId="7B228BA8">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（先生/女士）系本单位</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lang w:val="en-US" w:eastAsia="zh-CN"/>
        </w:rPr>
        <w:t>职务</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rPr>
        <w:t>，其身份证号为：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3D6A3C4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委托期限: 自签字之日起至上述事项办完为止。</w:t>
      </w:r>
    </w:p>
    <w:p w14:paraId="5245659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授权委托代理人无转委托权。</w:t>
      </w:r>
    </w:p>
    <w:p w14:paraId="051D98C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附：授权委托代理人身份证复印件（加盖意向</w:t>
      </w:r>
      <w:r>
        <w:rPr>
          <w:rFonts w:hint="eastAsia" w:ascii="仿宋_GB2312" w:hAnsi="仿宋_GB2312" w:eastAsia="仿宋_GB2312" w:cs="仿宋_GB2312"/>
          <w:sz w:val="32"/>
          <w:szCs w:val="32"/>
          <w:lang w:val="en-US" w:eastAsia="zh-CN"/>
        </w:rPr>
        <w:t>受让</w:t>
      </w:r>
      <w:r>
        <w:rPr>
          <w:rFonts w:hint="eastAsia" w:ascii="仿宋_GB2312" w:hAnsi="仿宋_GB2312" w:eastAsia="仿宋_GB2312" w:cs="仿宋_GB2312"/>
          <w:sz w:val="32"/>
          <w:szCs w:val="32"/>
          <w:lang w:eastAsia="zh-CN"/>
        </w:rPr>
        <w:t>方</w:t>
      </w:r>
      <w:r>
        <w:rPr>
          <w:rFonts w:hint="eastAsia" w:ascii="仿宋_GB2312" w:hAnsi="仿宋_GB2312" w:eastAsia="仿宋_GB2312" w:cs="仿宋_GB2312"/>
          <w:sz w:val="32"/>
          <w:szCs w:val="32"/>
        </w:rPr>
        <w:t>公章）。</w:t>
      </w:r>
    </w:p>
    <w:p w14:paraId="246A94C8">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受让</w:t>
      </w:r>
      <w:r>
        <w:rPr>
          <w:rFonts w:hint="eastAsia" w:ascii="仿宋_GB2312" w:hAnsi="仿宋_GB2312" w:eastAsia="仿宋_GB2312" w:cs="仿宋_GB2312"/>
          <w:sz w:val="32"/>
          <w:szCs w:val="32"/>
          <w:lang w:eastAsia="zh-CN"/>
        </w:rPr>
        <w:t>方</w:t>
      </w:r>
      <w:r>
        <w:rPr>
          <w:rFonts w:hint="eastAsia" w:ascii="仿宋_GB2312" w:hAnsi="仿宋_GB2312" w:eastAsia="仿宋_GB2312" w:cs="仿宋_GB2312"/>
          <w:sz w:val="32"/>
          <w:szCs w:val="32"/>
        </w:rPr>
        <w:t>（公章）：</w:t>
      </w:r>
      <w:r>
        <w:rPr>
          <w:rFonts w:hint="eastAsia" w:ascii="仿宋_GB2312" w:hAnsi="仿宋_GB2312" w:eastAsia="仿宋_GB2312" w:cs="仿宋_GB2312"/>
          <w:sz w:val="32"/>
          <w:szCs w:val="32"/>
          <w:u w:val="none"/>
        </w:rPr>
        <w:t xml:space="preserve">       </w:t>
      </w:r>
    </w:p>
    <w:p w14:paraId="505DC05A">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法定代表人（签字）：</w:t>
      </w:r>
    </w:p>
    <w:p w14:paraId="36E5E712">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授权委托</w:t>
      </w:r>
      <w:r>
        <w:rPr>
          <w:rFonts w:hint="eastAsia" w:ascii="仿宋_GB2312" w:hAnsi="仿宋_GB2312" w:eastAsia="仿宋_GB2312" w:cs="仿宋_GB2312"/>
          <w:sz w:val="32"/>
          <w:szCs w:val="32"/>
          <w:lang w:eastAsia="zh-CN"/>
        </w:rPr>
        <w:t>代理人</w:t>
      </w:r>
      <w:r>
        <w:rPr>
          <w:rFonts w:hint="eastAsia" w:ascii="仿宋_GB2312" w:hAnsi="仿宋_GB2312" w:eastAsia="仿宋_GB2312" w:cs="仿宋_GB2312"/>
          <w:sz w:val="32"/>
          <w:szCs w:val="32"/>
        </w:rPr>
        <w:t>（签字）：</w:t>
      </w:r>
    </w:p>
    <w:p w14:paraId="4B6FE1EB">
      <w:pPr>
        <w:keepNext w:val="0"/>
        <w:keepLines w:val="0"/>
        <w:pageBreakBefore w:val="0"/>
        <w:widowControl w:val="0"/>
        <w:kinsoku/>
        <w:wordWrap/>
        <w:overflowPunct/>
        <w:topLinePunct w:val="0"/>
        <w:autoSpaceDE/>
        <w:autoSpaceDN/>
        <w:bidi w:val="0"/>
        <w:adjustRightInd/>
        <w:snapToGrid w:val="0"/>
        <w:spacing w:line="560" w:lineRule="exact"/>
        <w:ind w:firstLine="3200" w:firstLineChars="1000"/>
        <w:jc w:val="left"/>
        <w:textAlignment w:val="auto"/>
        <w:rPr>
          <w:rFonts w:hint="eastAsia" w:ascii="仿宋_GB2312" w:hAnsi="仿宋_GB2312" w:eastAsia="仿宋_GB2312" w:cs="仿宋_GB2312"/>
          <w:kern w:val="2"/>
          <w:sz w:val="28"/>
          <w:szCs w:val="32"/>
          <w:lang w:val="en-US" w:eastAsia="zh-CN" w:bidi="ar-SA"/>
        </w:rPr>
      </w:pPr>
      <w:r>
        <w:rPr>
          <w:rFonts w:hint="eastAsia" w:ascii="仿宋_GB2312" w:hAnsi="仿宋_GB2312" w:eastAsia="仿宋_GB2312" w:cs="仿宋_GB2312"/>
          <w:kern w:val="2"/>
          <w:sz w:val="32"/>
          <w:szCs w:val="32"/>
          <w:lang w:val="en-US" w:eastAsia="zh-CN" w:bidi="ar-SA"/>
        </w:rPr>
        <w:t>授权委托代理人联系方式：</w:t>
      </w:r>
    </w:p>
    <w:p w14:paraId="727865BB">
      <w:pPr>
        <w:keepNext w:val="0"/>
        <w:keepLines w:val="0"/>
        <w:pageBreakBefore w:val="0"/>
        <w:widowControl w:val="0"/>
        <w:kinsoku/>
        <w:wordWrap/>
        <w:overflowPunct/>
        <w:topLinePunct w:val="0"/>
        <w:autoSpaceDE/>
        <w:autoSpaceDN/>
        <w:bidi w:val="0"/>
        <w:adjustRightInd/>
        <w:snapToGrid w:val="0"/>
        <w:spacing w:line="560" w:lineRule="exact"/>
        <w:ind w:firstLine="5040" w:firstLineChars="1800"/>
        <w:jc w:val="left"/>
        <w:textAlignment w:val="auto"/>
        <w:rPr>
          <w:rFonts w:hint="eastAsia" w:ascii="宋体" w:hAnsi="宋体" w:eastAsia="宋体" w:cs="宋体"/>
          <w:b w:val="0"/>
          <w:bCs/>
          <w:color w:val="auto"/>
          <w:sz w:val="44"/>
          <w:szCs w:val="44"/>
          <w:lang w:val="en-US" w:eastAsia="zh-CN"/>
        </w:rPr>
      </w:pPr>
      <w:r>
        <w:rPr>
          <w:rFonts w:hint="eastAsia" w:ascii="仿宋_GB2312" w:hAnsi="仿宋_GB2312" w:eastAsia="仿宋_GB2312" w:cs="仿宋_GB2312"/>
          <w:kern w:val="2"/>
          <w:sz w:val="28"/>
          <w:szCs w:val="32"/>
          <w:lang w:val="en-US" w:eastAsia="zh-CN" w:bidi="ar-SA"/>
        </w:rPr>
        <w:t xml:space="preserve">年　　月　　日　　    </w:t>
      </w:r>
    </w:p>
    <w:p w14:paraId="03EDBF66">
      <w:pPr>
        <w:jc w:val="center"/>
        <w:rPr>
          <w:rFonts w:hint="eastAsia" w:ascii="仿宋_GB2312" w:hAnsi="仿宋_GB2312" w:eastAsia="仿宋_GB2312" w:cs="仿宋_GB2312"/>
          <w:sz w:val="48"/>
          <w:szCs w:val="48"/>
          <w:highlight w:val="none"/>
          <w:lang w:val="en-US" w:eastAsia="zh-CN"/>
        </w:rPr>
      </w:pPr>
    </w:p>
    <w:p w14:paraId="14A0E081">
      <w:pPr>
        <w:jc w:val="center"/>
        <w:rPr>
          <w:rFonts w:hint="eastAsia" w:ascii="仿宋_GB2312" w:hAnsi="仿宋_GB2312" w:eastAsia="仿宋_GB2312" w:cs="仿宋_GB2312"/>
          <w:sz w:val="48"/>
          <w:szCs w:val="48"/>
          <w:highlight w:val="none"/>
          <w:lang w:val="en-US" w:eastAsia="zh-CN"/>
        </w:rPr>
      </w:pPr>
      <w:r>
        <w:rPr>
          <w:rFonts w:hint="eastAsia" w:ascii="仿宋_GB2312" w:hAnsi="仿宋_GB2312" w:eastAsia="仿宋_GB2312" w:cs="仿宋_GB2312"/>
          <w:sz w:val="48"/>
          <w:szCs w:val="48"/>
          <w:highlight w:val="none"/>
          <w:lang w:val="en-US" w:eastAsia="zh-CN"/>
        </w:rPr>
        <w:t>连带责任承诺函</w:t>
      </w:r>
    </w:p>
    <w:p w14:paraId="1BFA9BCD">
      <w:pPr>
        <w:jc w:val="both"/>
        <w:rPr>
          <w:rFonts w:hint="eastAsia" w:ascii="仿宋_GB2312" w:hAnsi="仿宋_GB2312" w:eastAsia="仿宋_GB2312" w:cs="仿宋_GB2312"/>
          <w:sz w:val="32"/>
          <w:szCs w:val="32"/>
          <w:highlight w:val="none"/>
          <w:lang w:val="en-US" w:eastAsia="zh-CN"/>
        </w:rPr>
      </w:pPr>
    </w:p>
    <w:p w14:paraId="1D9AC555">
      <w:pPr>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u w:val="single" w:color="auto"/>
          <w:lang w:val="en-US" w:eastAsia="zh-CN"/>
        </w:rPr>
        <w:t>芜湖宜创科技产业园运营管理</w:t>
      </w:r>
      <w:r>
        <w:rPr>
          <w:rFonts w:hint="eastAsia" w:ascii="仿宋_GB2312" w:hAnsi="仿宋_GB2312" w:eastAsia="仿宋_GB2312" w:cs="仿宋_GB2312"/>
          <w:sz w:val="32"/>
          <w:szCs w:val="32"/>
          <w:highlight w:val="none"/>
          <w:u w:val="none" w:color="auto"/>
          <w:lang w:val="en-US" w:eastAsia="zh-CN"/>
        </w:rPr>
        <w:t>有限公司</w:t>
      </w:r>
      <w:r>
        <w:rPr>
          <w:rFonts w:hint="eastAsia" w:ascii="仿宋_GB2312" w:hAnsi="仿宋_GB2312" w:eastAsia="仿宋_GB2312" w:cs="仿宋_GB2312"/>
          <w:sz w:val="32"/>
          <w:szCs w:val="32"/>
          <w:highlight w:val="none"/>
          <w:lang w:val="en-US" w:eastAsia="zh-CN"/>
        </w:rPr>
        <w:t>：</w:t>
      </w:r>
    </w:p>
    <w:p w14:paraId="135E59D1">
      <w:pPr>
        <w:spacing w:line="400" w:lineRule="exact"/>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lang w:val="en-US" w:eastAsia="zh-CN"/>
        </w:rPr>
        <w:t>承诺人系</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受让</w:t>
      </w:r>
      <w:r>
        <w:rPr>
          <w:rFonts w:hint="eastAsia" w:ascii="仿宋_GB2312" w:hAnsi="仿宋_GB2312" w:eastAsia="仿宋_GB2312" w:cs="仿宋_GB2312"/>
          <w:sz w:val="32"/>
          <w:szCs w:val="32"/>
          <w:highlight w:val="none"/>
          <w:u w:val="none" w:color="auto"/>
          <w:lang w:val="en-US" w:eastAsia="zh-CN"/>
        </w:rPr>
        <w:t>方名称）股东/实际控制人，承诺人现向贵司承诺如下：</w:t>
      </w:r>
    </w:p>
    <w:p w14:paraId="6CE1E7F7">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承诺人将严格按照房屋买卖合同约定督促受让方严格履行合同约定的相关责任和义务。</w:t>
      </w:r>
    </w:p>
    <w:p w14:paraId="571099DF">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如受让方履行不动产产权交易合同中发生违约行为，承诺人对受让方应承担的相关责任和义务承担连带担保责任。 </w:t>
      </w:r>
    </w:p>
    <w:p w14:paraId="623B4CC4">
      <w:pPr>
        <w:numPr>
          <w:ilvl w:val="0"/>
          <w:numId w:val="1"/>
        </w:numPr>
        <w:ind w:left="640" w:leftChars="0" w:firstLine="0" w:firstLine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本承诺函系承诺人真实意思表示，不可撤销。</w:t>
      </w:r>
    </w:p>
    <w:p w14:paraId="28C1A802">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2820F357">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承诺人：</w:t>
      </w:r>
      <w:r>
        <w:rPr>
          <w:rFonts w:hint="eastAsia" w:ascii="仿宋_GB2312" w:hAnsi="仿宋_GB2312" w:eastAsia="仿宋_GB2312" w:cs="仿宋_GB2312"/>
          <w:sz w:val="32"/>
          <w:szCs w:val="32"/>
          <w:highlight w:val="none"/>
          <w:u w:val="single" w:color="auto"/>
          <w:lang w:val="en-US" w:eastAsia="zh-CN"/>
        </w:rPr>
        <w:t xml:space="preserve">               </w:t>
      </w:r>
    </w:p>
    <w:p w14:paraId="03F4A7ED">
      <w:pPr>
        <w:numPr>
          <w:ilvl w:val="0"/>
          <w:numId w:val="0"/>
        </w:numPr>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0B9C048A">
      <w:pPr>
        <w:numPr>
          <w:ilvl w:val="0"/>
          <w:numId w:val="0"/>
        </w:numPr>
        <w:ind w:firstLine="3520" w:firstLineChars="110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年</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月</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日</w:t>
      </w:r>
    </w:p>
    <w:p w14:paraId="7DC83816">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4E7A6DCF">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4E40C8A6">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4293CB08">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5692901D">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30BAF235">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2FD2AFBF">
      <w:pPr>
        <w:numPr>
          <w:ilvl w:val="0"/>
          <w:numId w:val="0"/>
        </w:numPr>
        <w:jc w:val="both"/>
        <w:rPr>
          <w:rFonts w:hint="eastAsia" w:ascii="仿宋_GB2312" w:hAnsi="仿宋_GB2312" w:eastAsia="仿宋_GB2312" w:cs="仿宋_GB2312"/>
          <w:sz w:val="32"/>
          <w:szCs w:val="32"/>
          <w:highlight w:val="none"/>
          <w:u w:val="none" w:color="auto"/>
          <w:lang w:val="en-US" w:eastAsia="zh-CN"/>
        </w:rPr>
      </w:pPr>
    </w:p>
    <w:p w14:paraId="3849ADDB">
      <w:pPr>
        <w:numPr>
          <w:ilvl w:val="0"/>
          <w:numId w:val="0"/>
        </w:numPr>
        <w:ind w:left="640" w:leftChars="0" w:firstLine="1760" w:firstLineChars="400"/>
        <w:jc w:val="both"/>
        <w:rPr>
          <w:rFonts w:hint="eastAsia" w:ascii="仿宋_GB2312" w:hAnsi="仿宋_GB2312" w:eastAsia="仿宋_GB2312" w:cs="仿宋_GB2312"/>
          <w:b w:val="0"/>
          <w:bCs/>
          <w:color w:val="auto"/>
          <w:sz w:val="44"/>
          <w:szCs w:val="44"/>
          <w:lang w:val="en-US" w:eastAsia="zh-CN"/>
        </w:rPr>
      </w:pPr>
    </w:p>
    <w:p w14:paraId="3D454671">
      <w:pPr>
        <w:numPr>
          <w:ilvl w:val="0"/>
          <w:numId w:val="0"/>
        </w:numPr>
        <w:ind w:left="640" w:leftChars="0" w:firstLine="1760" w:firstLineChars="400"/>
        <w:jc w:val="both"/>
        <w:rPr>
          <w:rFonts w:hint="eastAsia" w:ascii="仿宋_GB2312" w:hAnsi="仿宋_GB2312" w:eastAsia="仿宋_GB2312" w:cs="仿宋_GB2312"/>
          <w:b w:val="0"/>
          <w:bCs/>
          <w:color w:val="auto"/>
          <w:sz w:val="44"/>
          <w:szCs w:val="44"/>
          <w:lang w:val="en-US" w:eastAsia="zh-CN"/>
        </w:rPr>
      </w:pPr>
      <w:r>
        <w:rPr>
          <w:rFonts w:hint="eastAsia" w:ascii="仿宋_GB2312" w:hAnsi="仿宋_GB2312" w:eastAsia="仿宋_GB2312" w:cs="仿宋_GB2312"/>
          <w:b w:val="0"/>
          <w:bCs/>
          <w:color w:val="auto"/>
          <w:sz w:val="44"/>
          <w:szCs w:val="44"/>
          <w:lang w:val="en-US" w:eastAsia="zh-CN"/>
        </w:rPr>
        <w:t>意向受让竞价表</w:t>
      </w:r>
    </w:p>
    <w:p w14:paraId="7ABDFFBF">
      <w:pPr>
        <w:widowControl w:val="0"/>
        <w:snapToGrid w:val="0"/>
        <w:jc w:val="left"/>
        <w:rPr>
          <w:rFonts w:hint="eastAsia" w:ascii="仿宋_GB2312" w:hAnsi="仿宋_GB2312" w:eastAsia="仿宋_GB2312" w:cs="仿宋_GB2312"/>
          <w:kern w:val="2"/>
          <w:sz w:val="18"/>
          <w:szCs w:val="18"/>
          <w:lang w:val="en-US" w:eastAsia="zh-CN" w:bidi="ar-SA"/>
        </w:rPr>
      </w:pPr>
    </w:p>
    <w:p w14:paraId="2055E8BC">
      <w:pPr>
        <w:jc w:val="left"/>
        <w:rPr>
          <w:rFonts w:hint="eastAsia" w:ascii="仿宋_GB2312" w:hAnsi="仿宋_GB2312" w:eastAsia="仿宋_GB2312" w:cs="仿宋_GB2312"/>
          <w:sz w:val="32"/>
          <w:szCs w:val="32"/>
        </w:rPr>
      </w:pPr>
    </w:p>
    <w:p w14:paraId="491C0EA8">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407599E6">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w:t>
      </w:r>
      <w:r>
        <w:rPr>
          <w:rFonts w:hint="eastAsia" w:ascii="仿宋_GB2312" w:hAnsi="仿宋_GB2312" w:eastAsia="仿宋_GB2312" w:cs="仿宋_GB2312"/>
          <w:sz w:val="32"/>
          <w:szCs w:val="32"/>
          <w:lang w:val="en-US" w:eastAsia="zh-CN"/>
        </w:rPr>
        <w:t>受让的芜湖梦溪科创走廊一期项目</w:t>
      </w:r>
      <w:r>
        <w:rPr>
          <w:rFonts w:hint="eastAsia" w:ascii="仿宋_GB2312" w:hAnsi="仿宋_GB2312" w:eastAsia="仿宋_GB2312" w:cs="仿宋_GB2312"/>
          <w:sz w:val="32"/>
          <w:szCs w:val="32"/>
          <w:u w:val="single"/>
          <w:lang w:val="en-US" w:eastAsia="zh-CN"/>
        </w:rPr>
        <w:t>1</w:t>
      </w:r>
      <w:r>
        <w:rPr>
          <w:rFonts w:hint="eastAsia" w:ascii="仿宋_GB2312" w:hAnsi="仿宋_GB2312" w:eastAsia="仿宋_GB2312" w:cs="仿宋_GB2312"/>
          <w:sz w:val="32"/>
          <w:szCs w:val="32"/>
          <w:u w:val="none"/>
          <w:lang w:val="en-US" w:eastAsia="zh-CN"/>
        </w:rPr>
        <w:t>号楼</w:t>
      </w:r>
      <w:r>
        <w:rPr>
          <w:rFonts w:hint="eastAsia" w:ascii="仿宋_GB2312" w:hAnsi="仿宋_GB2312" w:eastAsia="仿宋_GB2312" w:cs="仿宋_GB2312"/>
          <w:sz w:val="32"/>
          <w:szCs w:val="32"/>
          <w:u w:val="single"/>
          <w:lang w:val="en-US" w:eastAsia="zh-CN"/>
        </w:rPr>
        <w:t>106</w:t>
      </w:r>
      <w:r>
        <w:rPr>
          <w:rFonts w:hint="eastAsia" w:ascii="仿宋_GB2312" w:hAnsi="仿宋_GB2312" w:eastAsia="仿宋_GB2312" w:cs="仿宋_GB2312"/>
          <w:sz w:val="32"/>
          <w:szCs w:val="32"/>
          <w:u w:val="none"/>
          <w:lang w:val="en-US" w:eastAsia="zh-CN"/>
        </w:rPr>
        <w:t>号商铺，</w:t>
      </w:r>
      <w:r>
        <w:rPr>
          <w:rFonts w:hint="eastAsia" w:ascii="仿宋_GB2312" w:hAnsi="仿宋_GB2312" w:eastAsia="仿宋_GB2312" w:cs="仿宋_GB2312"/>
          <w:sz w:val="32"/>
          <w:szCs w:val="32"/>
          <w:u w:val="single"/>
          <w:lang w:val="en-US" w:eastAsia="zh-CN"/>
        </w:rPr>
        <w:t>1</w:t>
      </w:r>
      <w:r>
        <w:rPr>
          <w:rFonts w:hint="eastAsia" w:ascii="仿宋_GB2312" w:hAnsi="仿宋_GB2312" w:eastAsia="仿宋_GB2312" w:cs="仿宋_GB2312"/>
          <w:sz w:val="32"/>
          <w:szCs w:val="32"/>
          <w:u w:val="none"/>
          <w:lang w:val="en-US" w:eastAsia="zh-CN"/>
        </w:rPr>
        <w:t>号楼</w:t>
      </w:r>
      <w:r>
        <w:rPr>
          <w:rFonts w:hint="eastAsia" w:ascii="仿宋_GB2312" w:hAnsi="仿宋_GB2312" w:eastAsia="仿宋_GB2312" w:cs="仿宋_GB2312"/>
          <w:sz w:val="32"/>
          <w:szCs w:val="32"/>
          <w:u w:val="single"/>
          <w:lang w:val="en-US" w:eastAsia="zh-CN"/>
        </w:rPr>
        <w:t>106</w:t>
      </w:r>
      <w:r>
        <w:rPr>
          <w:rFonts w:hint="eastAsia" w:ascii="仿宋_GB2312" w:hAnsi="仿宋_GB2312" w:eastAsia="仿宋_GB2312" w:cs="仿宋_GB2312"/>
          <w:sz w:val="32"/>
          <w:szCs w:val="32"/>
          <w:u w:val="none"/>
          <w:lang w:val="en-US" w:eastAsia="zh-CN"/>
        </w:rPr>
        <w:t>号商铺出售</w:t>
      </w:r>
      <w:r>
        <w:rPr>
          <w:rFonts w:hint="eastAsia" w:ascii="仿宋_GB2312" w:hAnsi="仿宋_GB2312" w:eastAsia="仿宋_GB2312" w:cs="仿宋_GB2312"/>
          <w:sz w:val="32"/>
          <w:szCs w:val="32"/>
          <w:lang w:val="en-US" w:eastAsia="zh-CN"/>
        </w:rPr>
        <w:t>底价为</w:t>
      </w:r>
      <w:r>
        <w:rPr>
          <w:rFonts w:hint="eastAsia" w:ascii="仿宋_GB2312" w:hAnsi="仿宋_GB2312" w:eastAsia="仿宋_GB2312" w:cs="仿宋_GB2312"/>
          <w:sz w:val="32"/>
          <w:szCs w:val="32"/>
          <w:u w:val="single"/>
          <w:lang w:val="en-US" w:eastAsia="zh-CN"/>
        </w:rPr>
        <w:t xml:space="preserve"> 15800</w:t>
      </w:r>
      <w:r>
        <w:rPr>
          <w:rFonts w:hint="eastAsia" w:ascii="仿宋_GB2312" w:hAnsi="仿宋_GB2312" w:eastAsia="仿宋_GB2312" w:cs="仿宋_GB2312"/>
          <w:sz w:val="32"/>
          <w:szCs w:val="32"/>
          <w:lang w:val="en-US" w:eastAsia="zh-CN"/>
        </w:rPr>
        <w:t>元/㎡，</w:t>
      </w:r>
      <w:r>
        <w:rPr>
          <w:rFonts w:hint="eastAsia" w:ascii="仿宋_GB2312" w:hAnsi="仿宋_GB2312" w:eastAsia="仿宋_GB2312" w:cs="仿宋_GB2312"/>
          <w:sz w:val="32"/>
          <w:szCs w:val="32"/>
        </w:rPr>
        <w:t>在办理报名手续前已对</w:t>
      </w:r>
      <w:r>
        <w:rPr>
          <w:rFonts w:hint="eastAsia" w:ascii="仿宋_GB2312" w:hAnsi="仿宋_GB2312" w:eastAsia="仿宋_GB2312" w:cs="仿宋_GB2312"/>
          <w:sz w:val="32"/>
          <w:szCs w:val="32"/>
          <w:lang w:val="en-US" w:eastAsia="zh-CN"/>
        </w:rPr>
        <w:t>转让</w:t>
      </w:r>
      <w:r>
        <w:rPr>
          <w:rFonts w:hint="eastAsia" w:ascii="仿宋_GB2312" w:hAnsi="仿宋_GB2312" w:eastAsia="仿宋_GB2312" w:cs="仿宋_GB2312"/>
          <w:sz w:val="32"/>
          <w:szCs w:val="32"/>
        </w:rPr>
        <w:t>标的的情况进行了现场查勘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对其现状进行了详细了解和调研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我方针对</w:t>
      </w:r>
      <w:r>
        <w:rPr>
          <w:rFonts w:hint="eastAsia" w:ascii="仿宋_GB2312" w:hAnsi="仿宋_GB2312" w:eastAsia="仿宋_GB2312" w:cs="仿宋_GB2312"/>
          <w:sz w:val="32"/>
          <w:szCs w:val="32"/>
          <w:u w:val="single"/>
          <w:lang w:val="en-US" w:eastAsia="zh-CN"/>
        </w:rPr>
        <w:t>1</w:t>
      </w:r>
      <w:r>
        <w:rPr>
          <w:rFonts w:hint="eastAsia" w:ascii="仿宋_GB2312" w:hAnsi="仿宋_GB2312" w:eastAsia="仿宋_GB2312" w:cs="仿宋_GB2312"/>
          <w:sz w:val="32"/>
          <w:szCs w:val="32"/>
          <w:u w:val="none"/>
          <w:lang w:val="en-US" w:eastAsia="zh-CN"/>
        </w:rPr>
        <w:t>号楼</w:t>
      </w:r>
      <w:r>
        <w:rPr>
          <w:rFonts w:hint="eastAsia" w:ascii="仿宋_GB2312" w:hAnsi="仿宋_GB2312" w:eastAsia="仿宋_GB2312" w:cs="仿宋_GB2312"/>
          <w:sz w:val="32"/>
          <w:szCs w:val="32"/>
          <w:u w:val="single"/>
          <w:lang w:val="en-US" w:eastAsia="zh-CN"/>
        </w:rPr>
        <w:t>106</w:t>
      </w:r>
      <w:r>
        <w:rPr>
          <w:rFonts w:hint="eastAsia" w:ascii="仿宋_GB2312" w:hAnsi="仿宋_GB2312" w:eastAsia="仿宋_GB2312" w:cs="仿宋_GB2312"/>
          <w:sz w:val="32"/>
          <w:szCs w:val="32"/>
          <w:u w:val="none"/>
          <w:lang w:val="en-US" w:eastAsia="zh-CN"/>
        </w:rPr>
        <w:t>号商铺报价为大写：</w:t>
      </w:r>
      <w:r>
        <w:rPr>
          <w:rFonts w:hint="eastAsia" w:ascii="仿宋_GB2312" w:hAnsi="仿宋_GB2312" w:eastAsia="仿宋_GB2312" w:cs="仿宋_GB2312"/>
          <w:sz w:val="32"/>
          <w:szCs w:val="32"/>
          <w:u w:val="single"/>
          <w:lang w:val="en-US" w:eastAsia="zh-CN"/>
        </w:rPr>
        <w:t xml:space="preserve">    万   仟   佰  拾  </w:t>
      </w:r>
      <w:bookmarkStart w:id="0" w:name="OLE_LINK1"/>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元/㎡</w:t>
      </w:r>
      <w:bookmarkEnd w:id="0"/>
      <w:r>
        <w:rPr>
          <w:rFonts w:hint="eastAsia" w:ascii="仿宋_GB2312" w:hAnsi="仿宋_GB2312" w:eastAsia="仿宋_GB2312" w:cs="仿宋_GB2312"/>
          <w:sz w:val="32"/>
          <w:szCs w:val="32"/>
          <w:lang w:val="en-US" w:eastAsia="zh-CN"/>
        </w:rPr>
        <w:t>、小写</w:t>
      </w:r>
      <w:r>
        <w:rPr>
          <w:rFonts w:hint="default" w:ascii="Arial" w:hAnsi="Arial" w:eastAsia="仿宋_GB2312" w:cs="Arial"/>
          <w:sz w:val="32"/>
          <w:szCs w:val="32"/>
          <w:lang w:val="en-US" w:eastAsia="zh-CN"/>
        </w:rPr>
        <w:t>¥</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lang w:val="en-US" w:eastAsia="zh-CN"/>
        </w:rPr>
        <w:t>元/㎡</w:t>
      </w:r>
      <w:r>
        <w:rPr>
          <w:rFonts w:hint="eastAsia" w:ascii="仿宋_GB2312" w:hAnsi="仿宋_GB2312" w:eastAsia="仿宋_GB2312" w:cs="仿宋_GB2312"/>
          <w:sz w:val="32"/>
          <w:szCs w:val="32"/>
          <w:u w:val="none"/>
          <w:lang w:val="en-US" w:eastAsia="zh-CN"/>
        </w:rPr>
        <w:t>（不低于出售</w:t>
      </w:r>
      <w:r>
        <w:rPr>
          <w:rFonts w:hint="eastAsia" w:ascii="仿宋_GB2312" w:hAnsi="仿宋_GB2312" w:eastAsia="仿宋_GB2312" w:cs="仿宋_GB2312"/>
          <w:sz w:val="32"/>
          <w:szCs w:val="32"/>
          <w:lang w:val="en-US" w:eastAsia="zh-CN"/>
        </w:rPr>
        <w:t>底价，精确到元，不保留小数）。</w:t>
      </w:r>
    </w:p>
    <w:p w14:paraId="48FC86B4">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我方已与</w:t>
      </w:r>
      <w:r>
        <w:rPr>
          <w:rFonts w:hint="eastAsia" w:ascii="仿宋_GB2312" w:hAnsi="仿宋_GB2312" w:eastAsia="仿宋_GB2312" w:cs="仿宋_GB2312"/>
          <w:sz w:val="32"/>
          <w:szCs w:val="32"/>
          <w:lang w:val="en-US" w:eastAsia="zh-CN"/>
        </w:rPr>
        <w:t>出让</w:t>
      </w:r>
      <w:r>
        <w:rPr>
          <w:rFonts w:hint="eastAsia" w:ascii="仿宋_GB2312" w:hAnsi="仿宋_GB2312" w:eastAsia="仿宋_GB2312" w:cs="仿宋_GB2312"/>
          <w:sz w:val="32"/>
          <w:szCs w:val="32"/>
        </w:rPr>
        <w:t>方就</w:t>
      </w:r>
      <w:r>
        <w:rPr>
          <w:rFonts w:hint="eastAsia" w:ascii="仿宋_GB2312" w:hAnsi="仿宋_GB2312" w:eastAsia="仿宋_GB2312" w:cs="仿宋_GB2312"/>
          <w:sz w:val="32"/>
          <w:szCs w:val="32"/>
          <w:lang w:val="en-US" w:eastAsia="zh-CN"/>
        </w:rPr>
        <w:t>转让</w:t>
      </w:r>
      <w:r>
        <w:rPr>
          <w:rFonts w:hint="eastAsia" w:ascii="仿宋_GB2312" w:hAnsi="仿宋_GB2312" w:eastAsia="仿宋_GB2312" w:cs="仿宋_GB2312"/>
          <w:sz w:val="32"/>
          <w:szCs w:val="32"/>
        </w:rPr>
        <w:t>标的现场状况进行了确认且我方无任何异议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我方对本次投资风险已做了充分预判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投资风险自行承担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与芜湖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无关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我方成功竞得</w:t>
      </w:r>
      <w:r>
        <w:rPr>
          <w:rFonts w:hint="eastAsia" w:ascii="仿宋_GB2312" w:hAnsi="仿宋_GB2312" w:eastAsia="仿宋_GB2312" w:cs="仿宋_GB2312"/>
          <w:sz w:val="32"/>
          <w:szCs w:val="32"/>
          <w:lang w:val="en-US" w:eastAsia="zh-CN"/>
        </w:rPr>
        <w:t>转让</w:t>
      </w:r>
      <w:r>
        <w:rPr>
          <w:rFonts w:hint="eastAsia" w:ascii="仿宋_GB2312" w:hAnsi="仿宋_GB2312" w:eastAsia="仿宋_GB2312" w:cs="仿宋_GB2312"/>
          <w:sz w:val="32"/>
          <w:szCs w:val="32"/>
        </w:rPr>
        <w:t>标的后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不得向芜湖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提出任何异议。</w:t>
      </w:r>
    </w:p>
    <w:p w14:paraId="6629452E">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4D053FAE">
      <w:pPr>
        <w:pStyle w:val="2"/>
        <w:jc w:val="left"/>
        <w:rPr>
          <w:rFonts w:hint="eastAsia" w:ascii="仿宋_GB2312" w:hAnsi="仿宋_GB2312" w:eastAsia="仿宋_GB2312" w:cs="仿宋_GB2312"/>
        </w:rPr>
      </w:pPr>
    </w:p>
    <w:p w14:paraId="313D86F2">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受让</w:t>
      </w:r>
      <w:r>
        <w:rPr>
          <w:rFonts w:hint="eastAsia" w:ascii="仿宋_GB2312" w:hAnsi="仿宋_GB2312" w:eastAsia="仿宋_GB2312" w:cs="仿宋_GB2312"/>
          <w:sz w:val="32"/>
          <w:szCs w:val="32"/>
        </w:rPr>
        <w:t>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6D131140">
      <w:pPr>
        <w:wordWrap w:val="0"/>
        <w:ind w:left="2730" w:leftChars="1300" w:firstLine="0" w:firstLineChars="0"/>
        <w:jc w:val="left"/>
        <w:rPr>
          <w:rFonts w:hint="eastAsia" w:ascii="仿宋_GB2312" w:hAnsi="仿宋_GB2312" w:eastAsia="仿宋_GB2312" w:cs="仿宋_GB2312"/>
          <w:sz w:val="32"/>
          <w:szCs w:val="32"/>
          <w:lang w:val="en-US" w:eastAsia="zh-CN"/>
        </w:rPr>
      </w:pPr>
    </w:p>
    <w:p w14:paraId="39474C7A">
      <w:pPr>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法定代表人或授权代表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3CC89B4C">
      <w:pPr>
        <w:ind w:firstLine="3840" w:firstLineChars="1200"/>
        <w:jc w:val="left"/>
        <w:rPr>
          <w:rFonts w:hint="eastAsia" w:ascii="仿宋_GB2312" w:hAnsi="仿宋_GB2312" w:eastAsia="仿宋_GB2312" w:cs="仿宋_GB2312"/>
          <w:sz w:val="32"/>
          <w:szCs w:val="32"/>
          <w:lang w:val="en-US" w:eastAsia="zh-CN"/>
        </w:rPr>
      </w:pPr>
    </w:p>
    <w:p w14:paraId="68CE25A0">
      <w:pPr>
        <w:widowControl w:val="0"/>
        <w:snapToGrid w:val="0"/>
        <w:jc w:val="left"/>
        <w:rPr>
          <w:rFonts w:hint="eastAsia" w:ascii="宋体" w:hAnsi="宋体" w:eastAsia="宋体" w:cs="宋体"/>
          <w:kern w:val="2"/>
          <w:sz w:val="32"/>
          <w:szCs w:val="32"/>
          <w:highlight w:val="none"/>
          <w:lang w:val="en-US" w:eastAsia="zh-CN" w:bidi="ar-SA"/>
        </w:rPr>
      </w:pPr>
    </w:p>
    <w:p w14:paraId="47E8F0AC">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26FC2EC9">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7CE6B476">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44"/>
          <w:szCs w:val="44"/>
          <w:lang w:val="en-US" w:eastAsia="zh-CN" w:bidi="ar-SA"/>
        </w:rPr>
      </w:pPr>
    </w:p>
    <w:p w14:paraId="444644A7">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承诺书（仅企业受让方填写）</w:t>
      </w:r>
    </w:p>
    <w:p w14:paraId="7CC0A017">
      <w:pPr>
        <w:jc w:val="left"/>
        <w:rPr>
          <w:rFonts w:hint="eastAsia" w:ascii="仿宋_GB2312" w:hAnsi="仿宋_GB2312" w:eastAsia="仿宋_GB2312" w:cs="仿宋_GB2312"/>
          <w:sz w:val="32"/>
          <w:szCs w:val="32"/>
        </w:rPr>
      </w:pPr>
    </w:p>
    <w:p w14:paraId="00E24B49">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27B6C938">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w:t>
      </w:r>
      <w:r>
        <w:rPr>
          <w:rFonts w:hint="eastAsia" w:ascii="仿宋_GB2312" w:hAnsi="仿宋_GB2312" w:eastAsia="仿宋_GB2312" w:cs="仿宋_GB2312"/>
          <w:sz w:val="32"/>
          <w:szCs w:val="32"/>
          <w:lang w:val="en-US" w:eastAsia="zh-CN"/>
        </w:rPr>
        <w:t>受让的芜湖梦溪科创走廊一期项目</w:t>
      </w:r>
      <w:r>
        <w:rPr>
          <w:rFonts w:hint="eastAsia" w:ascii="仿宋_GB2312" w:hAnsi="仿宋_GB2312" w:eastAsia="仿宋_GB2312" w:cs="仿宋_GB2312"/>
          <w:sz w:val="32"/>
          <w:szCs w:val="32"/>
          <w:u w:val="single"/>
          <w:lang w:val="en-US" w:eastAsia="zh-CN"/>
        </w:rPr>
        <w:t>1</w:t>
      </w:r>
      <w:r>
        <w:rPr>
          <w:rFonts w:hint="eastAsia" w:ascii="仿宋_GB2312" w:hAnsi="仿宋_GB2312" w:eastAsia="仿宋_GB2312" w:cs="仿宋_GB2312"/>
          <w:sz w:val="32"/>
          <w:szCs w:val="32"/>
          <w:u w:val="none"/>
          <w:lang w:val="en-US" w:eastAsia="zh-CN"/>
        </w:rPr>
        <w:t>号楼</w:t>
      </w:r>
      <w:r>
        <w:rPr>
          <w:rFonts w:hint="eastAsia" w:ascii="仿宋_GB2312" w:hAnsi="仿宋_GB2312" w:eastAsia="仿宋_GB2312" w:cs="仿宋_GB2312"/>
          <w:sz w:val="32"/>
          <w:szCs w:val="32"/>
          <w:u w:val="single"/>
          <w:lang w:val="en-US" w:eastAsia="zh-CN"/>
        </w:rPr>
        <w:t>106</w:t>
      </w:r>
      <w:r>
        <w:rPr>
          <w:rFonts w:hint="eastAsia" w:ascii="仿宋_GB2312" w:hAnsi="仿宋_GB2312" w:eastAsia="仿宋_GB2312" w:cs="仿宋_GB2312"/>
          <w:sz w:val="32"/>
          <w:szCs w:val="32"/>
          <w:u w:val="none"/>
          <w:lang w:val="en-US" w:eastAsia="zh-CN"/>
        </w:rPr>
        <w:t>号商铺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以下称“</w:t>
      </w:r>
      <w:r>
        <w:rPr>
          <w:rFonts w:hint="eastAsia" w:ascii="仿宋_GB2312" w:hAnsi="仿宋_GB2312" w:eastAsia="仿宋_GB2312" w:cs="仿宋_GB2312"/>
          <w:sz w:val="32"/>
          <w:szCs w:val="32"/>
          <w:lang w:val="en-US" w:eastAsia="zh-CN"/>
        </w:rPr>
        <w:t>转让</w:t>
      </w:r>
      <w:r>
        <w:rPr>
          <w:rFonts w:hint="eastAsia" w:ascii="仿宋_GB2312" w:hAnsi="仿宋_GB2312" w:eastAsia="仿宋_GB2312" w:cs="仿宋_GB2312"/>
          <w:sz w:val="32"/>
          <w:szCs w:val="32"/>
        </w:rPr>
        <w:t>标的”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在办理报名手续前已对</w:t>
      </w:r>
      <w:r>
        <w:rPr>
          <w:rFonts w:hint="eastAsia" w:ascii="仿宋_GB2312" w:hAnsi="仿宋_GB2312" w:eastAsia="仿宋_GB2312" w:cs="仿宋_GB2312"/>
          <w:sz w:val="32"/>
          <w:szCs w:val="32"/>
          <w:u w:val="none"/>
          <w:lang w:val="en-US" w:eastAsia="zh-CN"/>
        </w:rPr>
        <w:t>转让</w:t>
      </w:r>
      <w:r>
        <w:rPr>
          <w:rFonts w:hint="eastAsia" w:ascii="仿宋_GB2312" w:hAnsi="仿宋_GB2312" w:eastAsia="仿宋_GB2312" w:cs="仿宋_GB2312"/>
          <w:sz w:val="32"/>
          <w:szCs w:val="32"/>
        </w:rPr>
        <w:t>标的的情况进行了现场查勘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对其现状进行了详细了解和调研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均放弃对转让标的提出权证、面积、质量、外观、结构等方面的异议，对其存在的风险已做了充分预判，竞得转让标的后的所有风险自行承担，同意转让标的移交日前的水、电、气及物业管理费等（如有）由转让方承担，移交日后的水、电、气及物业管理费等由受让方承担。我方</w:t>
      </w:r>
      <w:r>
        <w:rPr>
          <w:rFonts w:hint="eastAsia" w:ascii="仿宋_GB2312" w:hAnsi="仿宋_GB2312" w:eastAsia="仿宋_GB2312" w:cs="仿宋_GB2312"/>
          <w:sz w:val="32"/>
          <w:szCs w:val="32"/>
          <w:lang w:val="en-US" w:eastAsia="zh-CN"/>
        </w:rPr>
        <w:t>承诺商铺运营服从园区商业统一管理。</w:t>
      </w:r>
    </w:p>
    <w:p w14:paraId="18B6EBCB">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0623D004">
      <w:pPr>
        <w:wordWrap w:val="0"/>
        <w:ind w:left="2730" w:leftChars="1300" w:firstLine="0" w:firstLineChars="0"/>
        <w:jc w:val="left"/>
        <w:rPr>
          <w:rFonts w:hint="eastAsia" w:ascii="仿宋_GB2312" w:hAnsi="仿宋_GB2312" w:eastAsia="仿宋_GB2312" w:cs="仿宋_GB2312"/>
          <w:sz w:val="32"/>
          <w:szCs w:val="32"/>
        </w:rPr>
      </w:pPr>
    </w:p>
    <w:p w14:paraId="42DA2CB9">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受让</w:t>
      </w:r>
      <w:r>
        <w:rPr>
          <w:rFonts w:hint="eastAsia" w:ascii="仿宋_GB2312" w:hAnsi="仿宋_GB2312" w:eastAsia="仿宋_GB2312" w:cs="仿宋_GB2312"/>
          <w:sz w:val="32"/>
          <w:szCs w:val="32"/>
        </w:rPr>
        <w:t>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53CF24FD">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19F55009">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661F2703">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71934034">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17355AD4">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7F6CE082">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28F2EAD3">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1312080C">
      <w:pPr>
        <w:pStyle w:val="2"/>
        <w:rPr>
          <w:rFonts w:hint="eastAsia"/>
          <w:lang w:val="en-US" w:eastAsia="zh-CN"/>
        </w:rPr>
      </w:pPr>
    </w:p>
    <w:p w14:paraId="26D28548">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09A2F92E">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3767A14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6C23CA1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default"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承诺书（仅个人受让方填写）</w:t>
      </w:r>
    </w:p>
    <w:p w14:paraId="1B1350F2">
      <w:pPr>
        <w:jc w:val="left"/>
        <w:rPr>
          <w:rFonts w:hint="eastAsia" w:ascii="仿宋_GB2312" w:hAnsi="仿宋_GB2312" w:eastAsia="仿宋_GB2312" w:cs="仿宋_GB2312"/>
          <w:sz w:val="32"/>
          <w:szCs w:val="32"/>
        </w:rPr>
      </w:pPr>
    </w:p>
    <w:p w14:paraId="49B576A6">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21751BF3">
      <w:pPr>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w:t>
      </w:r>
      <w:r>
        <w:rPr>
          <w:rFonts w:hint="eastAsia" w:ascii="仿宋_GB2312" w:hAnsi="仿宋_GB2312" w:eastAsia="仿宋_GB2312" w:cs="仿宋_GB2312"/>
          <w:sz w:val="32"/>
          <w:szCs w:val="32"/>
          <w:lang w:val="en-US" w:eastAsia="zh-CN"/>
        </w:rPr>
        <w:t>受让的芜湖梦溪科创走廊一期项目</w:t>
      </w:r>
      <w:r>
        <w:rPr>
          <w:rFonts w:hint="eastAsia" w:ascii="仿宋_GB2312" w:hAnsi="仿宋_GB2312" w:eastAsia="仿宋_GB2312" w:cs="仿宋_GB2312"/>
          <w:sz w:val="32"/>
          <w:szCs w:val="32"/>
          <w:u w:val="single"/>
          <w:lang w:val="en-US" w:eastAsia="zh-CN"/>
        </w:rPr>
        <w:t>1</w:t>
      </w:r>
      <w:r>
        <w:rPr>
          <w:rFonts w:hint="eastAsia" w:ascii="仿宋_GB2312" w:hAnsi="仿宋_GB2312" w:eastAsia="仿宋_GB2312" w:cs="仿宋_GB2312"/>
          <w:sz w:val="32"/>
          <w:szCs w:val="32"/>
          <w:u w:val="none"/>
          <w:lang w:val="en-US" w:eastAsia="zh-CN"/>
        </w:rPr>
        <w:t>号楼</w:t>
      </w:r>
      <w:r>
        <w:rPr>
          <w:rFonts w:hint="eastAsia" w:ascii="仿宋_GB2312" w:hAnsi="仿宋_GB2312" w:eastAsia="仿宋_GB2312" w:cs="仿宋_GB2312"/>
          <w:sz w:val="32"/>
          <w:szCs w:val="32"/>
          <w:u w:val="single"/>
          <w:lang w:val="en-US" w:eastAsia="zh-CN"/>
        </w:rPr>
        <w:t>106</w:t>
      </w:r>
      <w:r>
        <w:rPr>
          <w:rFonts w:hint="eastAsia" w:ascii="仿宋_GB2312" w:hAnsi="仿宋_GB2312" w:eastAsia="仿宋_GB2312" w:cs="仿宋_GB2312"/>
          <w:sz w:val="32"/>
          <w:szCs w:val="32"/>
          <w:u w:val="none"/>
          <w:lang w:val="en-US" w:eastAsia="zh-CN"/>
        </w:rPr>
        <w:t>号商铺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以下称“</w:t>
      </w:r>
      <w:r>
        <w:rPr>
          <w:rFonts w:hint="eastAsia" w:ascii="仿宋_GB2312" w:hAnsi="仿宋_GB2312" w:eastAsia="仿宋_GB2312" w:cs="仿宋_GB2312"/>
          <w:sz w:val="32"/>
          <w:szCs w:val="32"/>
          <w:lang w:val="en-US" w:eastAsia="zh-CN"/>
        </w:rPr>
        <w:t>转让</w:t>
      </w:r>
      <w:r>
        <w:rPr>
          <w:rFonts w:hint="eastAsia" w:ascii="仿宋_GB2312" w:hAnsi="仿宋_GB2312" w:eastAsia="仿宋_GB2312" w:cs="仿宋_GB2312"/>
          <w:sz w:val="32"/>
          <w:szCs w:val="32"/>
        </w:rPr>
        <w:t>标的”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在办理报名手续前已对</w:t>
      </w:r>
      <w:r>
        <w:rPr>
          <w:rFonts w:hint="eastAsia" w:ascii="仿宋_GB2312" w:hAnsi="仿宋_GB2312" w:eastAsia="仿宋_GB2312" w:cs="仿宋_GB2312"/>
          <w:sz w:val="32"/>
          <w:szCs w:val="32"/>
          <w:lang w:val="en-US" w:eastAsia="zh-CN"/>
        </w:rPr>
        <w:t>转让</w:t>
      </w:r>
      <w:r>
        <w:rPr>
          <w:rFonts w:hint="eastAsia" w:ascii="仿宋_GB2312" w:hAnsi="仿宋_GB2312" w:eastAsia="仿宋_GB2312" w:cs="仿宋_GB2312"/>
          <w:sz w:val="32"/>
          <w:szCs w:val="32"/>
        </w:rPr>
        <w:t>标的的情况进行了现场查勘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对其现状进行了详细了解和调研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均放弃对转让标的提出权证、面积、质量、外观、结构等方面的异议，对其存在的风险已做了充分预判，竞得转让标的后的所有风险自行承担，同意转让标的移交日前的水、电、气及物业管理费等（如有）由转让方承担，移交日后的水、电、气及物业管理费等由受让方承担。我方</w:t>
      </w:r>
      <w:r>
        <w:rPr>
          <w:rFonts w:hint="eastAsia" w:ascii="仿宋_GB2312" w:hAnsi="仿宋_GB2312" w:eastAsia="仿宋_GB2312" w:cs="仿宋_GB2312"/>
          <w:sz w:val="32"/>
          <w:szCs w:val="32"/>
          <w:lang w:val="en-US" w:eastAsia="zh-CN"/>
        </w:rPr>
        <w:t>承诺以个人身份报名受让商铺，商铺运营服从园区商业统一管理。</w:t>
      </w:r>
    </w:p>
    <w:p w14:paraId="363B4820">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226BE5BF">
      <w:pPr>
        <w:wordWrap w:val="0"/>
        <w:ind w:left="2730" w:leftChars="1300" w:firstLine="0" w:firstLineChars="0"/>
        <w:jc w:val="left"/>
        <w:rPr>
          <w:rFonts w:hint="eastAsia" w:ascii="仿宋_GB2312" w:hAnsi="仿宋_GB2312" w:eastAsia="仿宋_GB2312" w:cs="仿宋_GB2312"/>
          <w:sz w:val="32"/>
          <w:szCs w:val="32"/>
        </w:rPr>
      </w:pPr>
    </w:p>
    <w:p w14:paraId="73631C0D">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受让</w:t>
      </w:r>
      <w:r>
        <w:rPr>
          <w:rFonts w:hint="eastAsia" w:ascii="仿宋_GB2312" w:hAnsi="仿宋_GB2312" w:eastAsia="仿宋_GB2312" w:cs="仿宋_GB2312"/>
          <w:sz w:val="32"/>
          <w:szCs w:val="32"/>
        </w:rPr>
        <w:t>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605802C8">
      <w:pPr>
        <w:wordWrap w:val="0"/>
        <w:ind w:firstLine="3200" w:firstLineChars="10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29B130BB">
      <w:pPr>
        <w:wordWrap w:val="0"/>
        <w:ind w:left="2730" w:leftChars="1300" w:firstLine="0" w:firstLineChars="0"/>
        <w:jc w:val="left"/>
        <w:rPr>
          <w:rFonts w:hint="eastAsia" w:ascii="仿宋_GB2312" w:hAnsi="仿宋_GB2312" w:eastAsia="仿宋_GB2312" w:cs="仿宋_GB2312"/>
          <w:sz w:val="32"/>
          <w:szCs w:val="32"/>
          <w:lang w:val="en-US" w:eastAsia="zh-CN"/>
        </w:rPr>
      </w:pPr>
    </w:p>
    <w:p w14:paraId="7DED0D66">
      <w:pPr>
        <w:pStyle w:val="7"/>
        <w:ind w:left="0" w:leftChars="0" w:firstLine="0" w:firstLineChars="0"/>
        <w:jc w:val="left"/>
        <w:rPr>
          <w:rFonts w:hint="default"/>
          <w:lang w:val="en-US" w:eastAsia="zh-CN"/>
        </w:rPr>
      </w:pP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6D626A5-ABB2-4D7D-9146-873872296E1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2" w:fontKey="{2AE0E193-BB3E-41CE-B29D-B7DDF9E57F84}"/>
  </w:font>
  <w:font w:name="仿宋">
    <w:panose1 w:val="02010609060101010101"/>
    <w:charset w:val="86"/>
    <w:family w:val="modern"/>
    <w:pitch w:val="default"/>
    <w:sig w:usb0="800002BF" w:usb1="38CF7CFA" w:usb2="00000016" w:usb3="00000000" w:csb0="00040001" w:csb1="00000000"/>
    <w:embedRegular r:id="rId3" w:fontKey="{6AD0938F-7984-4FBB-8D65-A77108C0CB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398C0">
    <w:pPr>
      <w:pStyle w:val="2"/>
      <w:rPr>
        <w:rFonts w:hint="eastAsia" w:eastAsiaTheme="minorEastAsia"/>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9C0A45">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29C0A45">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FE159">
    <w:pPr>
      <w:pStyle w:val="2"/>
      <w:rPr>
        <w:rFonts w:hint="eastAsia" w:eastAsiaTheme="minorEastAsia"/>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0DC8E5">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40DC8E5">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90203A"/>
    <w:multiLevelType w:val="singleLevel"/>
    <w:tmpl w:val="5D90203A"/>
    <w:lvl w:ilvl="0" w:tentative="0">
      <w:start w:val="1"/>
      <w:numFmt w:val="chineseCounting"/>
      <w:suff w:val="nothing"/>
      <w:lvlText w:val="%1、"/>
      <w:lvlJc w:val="left"/>
      <w:pPr>
        <w:ind w:left="640" w:leftChars="0" w:firstLine="0" w:firstLineChars="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BkOGI1ODM5NDBiMzFiNzQ1ZGU3ZWMzMjY1ZDg4M2YifQ=="/>
    <w:docVar w:name="KSO_WPS_MARK_KEY" w:val="94547f42-00c7-4c39-9a6e-141729698649"/>
  </w:docVars>
  <w:rsids>
    <w:rsidRoot w:val="00000000"/>
    <w:rsid w:val="003D0404"/>
    <w:rsid w:val="00BB2EC3"/>
    <w:rsid w:val="00EB7519"/>
    <w:rsid w:val="026F32DD"/>
    <w:rsid w:val="02C44E0D"/>
    <w:rsid w:val="03031491"/>
    <w:rsid w:val="075476B9"/>
    <w:rsid w:val="07B7399B"/>
    <w:rsid w:val="09686451"/>
    <w:rsid w:val="09A82D92"/>
    <w:rsid w:val="09BA2AC6"/>
    <w:rsid w:val="0AEC4F01"/>
    <w:rsid w:val="0AFD2C6A"/>
    <w:rsid w:val="0C5965C6"/>
    <w:rsid w:val="0CEF0A1C"/>
    <w:rsid w:val="0DA92B2B"/>
    <w:rsid w:val="0EC0292C"/>
    <w:rsid w:val="11EA1EF5"/>
    <w:rsid w:val="133161F5"/>
    <w:rsid w:val="14B22D17"/>
    <w:rsid w:val="16493207"/>
    <w:rsid w:val="16D50F3F"/>
    <w:rsid w:val="175E0F34"/>
    <w:rsid w:val="17FD074D"/>
    <w:rsid w:val="18422604"/>
    <w:rsid w:val="19031D93"/>
    <w:rsid w:val="19137AFC"/>
    <w:rsid w:val="193C52A5"/>
    <w:rsid w:val="1AB31597"/>
    <w:rsid w:val="1AF8344E"/>
    <w:rsid w:val="1B041DF3"/>
    <w:rsid w:val="1B9B07FF"/>
    <w:rsid w:val="1BCF71D3"/>
    <w:rsid w:val="1BFD0168"/>
    <w:rsid w:val="1C5D5C5E"/>
    <w:rsid w:val="1CEE2D5A"/>
    <w:rsid w:val="1D305121"/>
    <w:rsid w:val="1D790876"/>
    <w:rsid w:val="1D862F93"/>
    <w:rsid w:val="1E89287C"/>
    <w:rsid w:val="1EBF643E"/>
    <w:rsid w:val="20B322F1"/>
    <w:rsid w:val="21DE514B"/>
    <w:rsid w:val="243C25FD"/>
    <w:rsid w:val="256C45E4"/>
    <w:rsid w:val="257162D7"/>
    <w:rsid w:val="2580476C"/>
    <w:rsid w:val="25A641D2"/>
    <w:rsid w:val="25EB6089"/>
    <w:rsid w:val="260A28A8"/>
    <w:rsid w:val="26C012C4"/>
    <w:rsid w:val="270218DC"/>
    <w:rsid w:val="27433CA3"/>
    <w:rsid w:val="27DA4607"/>
    <w:rsid w:val="28DD579F"/>
    <w:rsid w:val="28E80A32"/>
    <w:rsid w:val="28EA17ED"/>
    <w:rsid w:val="291F4DE8"/>
    <w:rsid w:val="299F1664"/>
    <w:rsid w:val="2BC43604"/>
    <w:rsid w:val="2BD33847"/>
    <w:rsid w:val="2C723060"/>
    <w:rsid w:val="2CDF621C"/>
    <w:rsid w:val="2E1A575D"/>
    <w:rsid w:val="2F7B3071"/>
    <w:rsid w:val="350B4052"/>
    <w:rsid w:val="35EF222F"/>
    <w:rsid w:val="372C4753"/>
    <w:rsid w:val="37E40B8A"/>
    <w:rsid w:val="38A555EA"/>
    <w:rsid w:val="38DA00EC"/>
    <w:rsid w:val="392C27E9"/>
    <w:rsid w:val="3986639D"/>
    <w:rsid w:val="3C1063F2"/>
    <w:rsid w:val="3D0728EE"/>
    <w:rsid w:val="3D8F1598"/>
    <w:rsid w:val="3DC94AAA"/>
    <w:rsid w:val="3E2B7513"/>
    <w:rsid w:val="3E6E11AD"/>
    <w:rsid w:val="3E9E5AB5"/>
    <w:rsid w:val="3F6F1E30"/>
    <w:rsid w:val="3F9115F7"/>
    <w:rsid w:val="3FCA4B09"/>
    <w:rsid w:val="416A0352"/>
    <w:rsid w:val="41807B75"/>
    <w:rsid w:val="41BA2DC9"/>
    <w:rsid w:val="41F8595E"/>
    <w:rsid w:val="424166DA"/>
    <w:rsid w:val="436C09D2"/>
    <w:rsid w:val="442A5B77"/>
    <w:rsid w:val="447119F7"/>
    <w:rsid w:val="450F7D65"/>
    <w:rsid w:val="46032B23"/>
    <w:rsid w:val="46935970"/>
    <w:rsid w:val="4716682D"/>
    <w:rsid w:val="48B32E78"/>
    <w:rsid w:val="494F67AB"/>
    <w:rsid w:val="4957740E"/>
    <w:rsid w:val="4A1314BF"/>
    <w:rsid w:val="4ADF590D"/>
    <w:rsid w:val="4B555BCF"/>
    <w:rsid w:val="4B7C13AE"/>
    <w:rsid w:val="4BE62CCB"/>
    <w:rsid w:val="4C003D8D"/>
    <w:rsid w:val="4C4B0989"/>
    <w:rsid w:val="4E4D7031"/>
    <w:rsid w:val="4E9E7CED"/>
    <w:rsid w:val="4ED11A10"/>
    <w:rsid w:val="4EEF00E8"/>
    <w:rsid w:val="4F155554"/>
    <w:rsid w:val="4F55744F"/>
    <w:rsid w:val="4F7725B8"/>
    <w:rsid w:val="500E27F0"/>
    <w:rsid w:val="503A35E5"/>
    <w:rsid w:val="5066262C"/>
    <w:rsid w:val="50BB2978"/>
    <w:rsid w:val="51B77308"/>
    <w:rsid w:val="51E90E1F"/>
    <w:rsid w:val="521D4F6D"/>
    <w:rsid w:val="5288688A"/>
    <w:rsid w:val="52A4169D"/>
    <w:rsid w:val="52F45B93"/>
    <w:rsid w:val="53665812"/>
    <w:rsid w:val="53D31D87"/>
    <w:rsid w:val="54FD4CB5"/>
    <w:rsid w:val="563F54B2"/>
    <w:rsid w:val="564C5E20"/>
    <w:rsid w:val="56E542AB"/>
    <w:rsid w:val="570C7E6F"/>
    <w:rsid w:val="58164938"/>
    <w:rsid w:val="58177528"/>
    <w:rsid w:val="58C1425E"/>
    <w:rsid w:val="5A1B6236"/>
    <w:rsid w:val="5A405C9C"/>
    <w:rsid w:val="5A7D391C"/>
    <w:rsid w:val="5BCD1FFE"/>
    <w:rsid w:val="5BDE7AAE"/>
    <w:rsid w:val="5C2515ED"/>
    <w:rsid w:val="5D011713"/>
    <w:rsid w:val="5D6E48CE"/>
    <w:rsid w:val="5DAF07C5"/>
    <w:rsid w:val="5DE66B5A"/>
    <w:rsid w:val="5F577D10"/>
    <w:rsid w:val="612E4AA0"/>
    <w:rsid w:val="61E44E27"/>
    <w:rsid w:val="62BF6C70"/>
    <w:rsid w:val="62DB258C"/>
    <w:rsid w:val="65744A4C"/>
    <w:rsid w:val="65C6799D"/>
    <w:rsid w:val="660A2CEE"/>
    <w:rsid w:val="660C5E4E"/>
    <w:rsid w:val="66DC6D4D"/>
    <w:rsid w:val="68833924"/>
    <w:rsid w:val="68E55E22"/>
    <w:rsid w:val="6B6C68F1"/>
    <w:rsid w:val="6B712159"/>
    <w:rsid w:val="6BF92D69"/>
    <w:rsid w:val="6C32689C"/>
    <w:rsid w:val="6D8D0DA1"/>
    <w:rsid w:val="6E711D3F"/>
    <w:rsid w:val="6EBD7464"/>
    <w:rsid w:val="6F9603E0"/>
    <w:rsid w:val="70514307"/>
    <w:rsid w:val="717532B1"/>
    <w:rsid w:val="72395053"/>
    <w:rsid w:val="724831D9"/>
    <w:rsid w:val="74033DAE"/>
    <w:rsid w:val="7443040B"/>
    <w:rsid w:val="74AF5AA0"/>
    <w:rsid w:val="74BD364F"/>
    <w:rsid w:val="74C65747"/>
    <w:rsid w:val="75226272"/>
    <w:rsid w:val="755C3532"/>
    <w:rsid w:val="75BA52D7"/>
    <w:rsid w:val="793104A7"/>
    <w:rsid w:val="7A124B07"/>
    <w:rsid w:val="7A344A7E"/>
    <w:rsid w:val="7A546ECE"/>
    <w:rsid w:val="7A8377B3"/>
    <w:rsid w:val="7AD87AFF"/>
    <w:rsid w:val="7B186399"/>
    <w:rsid w:val="7BD15AFA"/>
    <w:rsid w:val="7CCF4F32"/>
    <w:rsid w:val="7FDB3BED"/>
    <w:rsid w:val="7FF371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4">
    <w:name w:val="annotation text"/>
    <w:basedOn w:val="1"/>
    <w:qFormat/>
    <w:uiPriority w:val="0"/>
    <w:pPr>
      <w:jc w:val="left"/>
    </w:p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7">
    <w:name w:val="Title"/>
    <w:basedOn w:val="1"/>
    <w:next w:val="1"/>
    <w:qFormat/>
    <w:uiPriority w:val="0"/>
    <w:pPr>
      <w:ind w:firstLine="200" w:firstLineChars="200"/>
      <w:jc w:val="center"/>
      <w:outlineLvl w:val="0"/>
    </w:pPr>
    <w:rPr>
      <w:rFonts w:ascii="Cambria" w:hAnsi="Cambria" w:eastAsia="方正小标宋简体" w:cs="Cambria"/>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1445</Words>
  <Characters>1459</Characters>
  <Lines>0</Lines>
  <Paragraphs>0</Paragraphs>
  <TotalTime>0</TotalTime>
  <ScaleCrop>false</ScaleCrop>
  <LinksUpToDate>false</LinksUpToDate>
  <CharactersWithSpaces>1807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2025-05-12T03:30:00Z</dcterms:created>
  <dc:creator>Administrator</dc:creator>
  <cp:lastModifiedBy>宜创公司</cp:lastModifiedBy>
  <cp:lastPrinted>2025-08-26T02:10:00Z</cp:lastPrinted>
  <dcterms:modified xsi:type="dcterms:W3CDTF">2025-08-29T01:46:29Z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eyJoZGlkIjoiNzc4ZGU1NjkzZmExZjliMzZkMDc5ZTFjZTRiODViMjciLCJ1c2VySWQiOiI0MzkyOTQ2MDUifQ==</vt:lpwstr>
  </property>
  <property fmtid="{D5CDD505-2E9C-101B-9397-08002B2CF9AE}" pid="4" name="ICV">
    <vt:lpwstr>F949A46DDDA04D14AF7903F5A00B6F72_13</vt:lpwstr>
  </property>
</Properties>
</file>