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F4" w:rsidRDefault="00CE4DF4" w:rsidP="00CE4DF4">
      <w:pPr>
        <w:jc w:val="center"/>
        <w:rPr>
          <w:rFonts w:ascii="方正小标宋简体" w:eastAsia="方正小标宋简体"/>
          <w:sz w:val="44"/>
          <w:szCs w:val="44"/>
        </w:rPr>
      </w:pPr>
      <w:bookmarkStart w:id="0" w:name="_Toc8575"/>
      <w:r w:rsidRPr="00CE4DF4">
        <w:rPr>
          <w:rFonts w:ascii="方正小标宋简体" w:eastAsia="方正小标宋简体" w:hint="eastAsia"/>
          <w:sz w:val="44"/>
          <w:szCs w:val="44"/>
        </w:rPr>
        <w:t>芜湖宜居国际博览中心有限公司</w:t>
      </w:r>
      <w:r w:rsidR="00B7332A">
        <w:rPr>
          <w:rFonts w:ascii="方正小标宋简体" w:eastAsia="方正小标宋简体" w:hint="eastAsia"/>
          <w:sz w:val="44"/>
          <w:szCs w:val="44"/>
        </w:rPr>
        <w:t>2025</w:t>
      </w:r>
      <w:r w:rsidR="00B7332A">
        <w:rPr>
          <w:rFonts w:ascii="方正小标宋简体" w:eastAsia="方正小标宋简体"/>
          <w:sz w:val="44"/>
          <w:szCs w:val="44"/>
        </w:rPr>
        <w:t>-202</w:t>
      </w:r>
      <w:r w:rsidR="00B96D95">
        <w:rPr>
          <w:rFonts w:ascii="方正小标宋简体" w:eastAsia="方正小标宋简体"/>
          <w:sz w:val="44"/>
          <w:szCs w:val="44"/>
        </w:rPr>
        <w:t>7</w:t>
      </w:r>
      <w:r w:rsidR="00B7332A">
        <w:rPr>
          <w:rFonts w:ascii="方正小标宋简体" w:eastAsia="方正小标宋简体" w:hint="eastAsia"/>
          <w:sz w:val="44"/>
          <w:szCs w:val="44"/>
        </w:rPr>
        <w:t>年度展会运营车辆保障服务商协议单位</w:t>
      </w:r>
    </w:p>
    <w:p w:rsidR="003D599B" w:rsidRDefault="00B7332A" w:rsidP="00CE4DF4">
      <w:pPr>
        <w:jc w:val="center"/>
        <w:rPr>
          <w:rFonts w:ascii="方正小标宋简体" w:eastAsia="方正小标宋简体"/>
          <w:sz w:val="44"/>
          <w:szCs w:val="44"/>
        </w:rPr>
      </w:pPr>
      <w:r>
        <w:rPr>
          <w:rFonts w:ascii="方正小标宋简体" w:eastAsia="方正小标宋简体" w:hint="eastAsia"/>
          <w:sz w:val="44"/>
          <w:szCs w:val="44"/>
        </w:rPr>
        <w:t>开放式征集项目</w:t>
      </w:r>
    </w:p>
    <w:p w:rsidR="003D599B" w:rsidRDefault="003D599B">
      <w:pPr>
        <w:pStyle w:val="2"/>
      </w:pPr>
    </w:p>
    <w:p w:rsidR="003D599B" w:rsidRDefault="003D599B"/>
    <w:p w:rsidR="003D599B" w:rsidRDefault="00B7332A">
      <w:pPr>
        <w:spacing w:line="960" w:lineRule="auto"/>
        <w:jc w:val="center"/>
        <w:outlineLvl w:val="0"/>
        <w:rPr>
          <w:rFonts w:ascii="方正小标宋简体" w:eastAsia="方正小标宋简体"/>
          <w:b/>
          <w:bCs/>
          <w:sz w:val="84"/>
          <w:szCs w:val="84"/>
        </w:rPr>
      </w:pPr>
      <w:r>
        <w:rPr>
          <w:rFonts w:ascii="方正小标宋简体" w:eastAsia="方正小标宋简体" w:hint="eastAsia"/>
          <w:b/>
          <w:bCs/>
          <w:sz w:val="84"/>
          <w:szCs w:val="84"/>
        </w:rPr>
        <w:t>征集文件</w:t>
      </w:r>
      <w:bookmarkEnd w:id="0"/>
    </w:p>
    <w:p w:rsidR="003D599B" w:rsidRDefault="003D599B">
      <w:pPr>
        <w:pStyle w:val="a7"/>
        <w:spacing w:before="8"/>
        <w:rPr>
          <w:color w:val="000000"/>
          <w:sz w:val="41"/>
        </w:rPr>
      </w:pPr>
    </w:p>
    <w:p w:rsidR="003D599B" w:rsidRDefault="00B7332A">
      <w:pPr>
        <w:tabs>
          <w:tab w:val="left" w:pos="2590"/>
        </w:tabs>
        <w:ind w:right="294"/>
        <w:jc w:val="center"/>
        <w:outlineLvl w:val="0"/>
        <w:rPr>
          <w:rFonts w:ascii="方正小标宋简体" w:eastAsia="方正小标宋简体"/>
          <w:color w:val="000000"/>
          <w:sz w:val="28"/>
          <w:u w:val="single"/>
        </w:rPr>
      </w:pPr>
      <w:bookmarkStart w:id="1" w:name="_Toc15966"/>
      <w:r>
        <w:rPr>
          <w:rFonts w:ascii="方正小标宋简体" w:eastAsia="方正小标宋简体" w:hint="eastAsia"/>
          <w:color w:val="000000"/>
          <w:sz w:val="28"/>
        </w:rPr>
        <w:t>招 标 人：</w:t>
      </w:r>
      <w:r>
        <w:rPr>
          <w:rFonts w:ascii="方正小标宋简体" w:eastAsia="方正小标宋简体" w:hint="eastAsia"/>
          <w:color w:val="000000"/>
          <w:sz w:val="28"/>
          <w:u w:val="single"/>
        </w:rPr>
        <w:t>芜湖宜居国际博览中心有限公司</w:t>
      </w:r>
      <w:bookmarkEnd w:id="1"/>
    </w:p>
    <w:p w:rsidR="003D599B" w:rsidRDefault="003D599B">
      <w:pPr>
        <w:pStyle w:val="a7"/>
        <w:spacing w:before="10"/>
        <w:rPr>
          <w:rFonts w:ascii="方正小标宋简体" w:eastAsia="方正小标宋简体"/>
          <w:color w:val="000000"/>
          <w:sz w:val="20"/>
        </w:rPr>
      </w:pPr>
    </w:p>
    <w:p w:rsidR="003D599B" w:rsidRDefault="00B7332A">
      <w:pPr>
        <w:tabs>
          <w:tab w:val="left" w:pos="734"/>
          <w:tab w:val="left" w:pos="1749"/>
          <w:tab w:val="left" w:pos="2765"/>
        </w:tabs>
        <w:spacing w:before="62"/>
        <w:ind w:right="299"/>
        <w:jc w:val="center"/>
        <w:rPr>
          <w:rFonts w:ascii="方正小标宋简体" w:eastAsia="方正小标宋简体"/>
          <w:color w:val="000000"/>
          <w:sz w:val="28"/>
        </w:rPr>
        <w:sectPr w:rsidR="003D599B">
          <w:footerReference w:type="default" r:id="rId8"/>
          <w:pgSz w:w="11905" w:h="16838"/>
          <w:pgMar w:top="1502" w:right="1100" w:bottom="278" w:left="1400" w:header="720" w:footer="720" w:gutter="0"/>
          <w:cols w:space="0"/>
        </w:sectPr>
      </w:pPr>
      <w:r>
        <w:rPr>
          <w:rFonts w:ascii="方正小标宋简体" w:eastAsia="方正小标宋简体" w:hint="eastAsia"/>
          <w:color w:val="000000"/>
          <w:sz w:val="28"/>
          <w:u w:val="single"/>
        </w:rPr>
        <w:t>2025</w:t>
      </w:r>
      <w:r>
        <w:rPr>
          <w:rFonts w:ascii="方正小标宋简体" w:eastAsia="方正小标宋简体" w:hint="eastAsia"/>
          <w:color w:val="000000"/>
          <w:sz w:val="28"/>
        </w:rPr>
        <w:t>年</w:t>
      </w:r>
      <w:r>
        <w:rPr>
          <w:rFonts w:ascii="方正小标宋简体" w:eastAsia="方正小标宋简体" w:hint="eastAsia"/>
          <w:color w:val="000000"/>
          <w:sz w:val="28"/>
          <w:u w:val="single"/>
        </w:rPr>
        <w:t>08</w:t>
      </w:r>
      <w:r>
        <w:rPr>
          <w:rFonts w:ascii="方正小标宋简体" w:eastAsia="方正小标宋简体" w:hint="eastAsia"/>
          <w:color w:val="000000"/>
          <w:sz w:val="28"/>
        </w:rPr>
        <w:t>月</w:t>
      </w:r>
      <w:r>
        <w:rPr>
          <w:rFonts w:ascii="方正小标宋简体" w:eastAsia="方正小标宋简体" w:hint="eastAsia"/>
          <w:color w:val="000000"/>
          <w:sz w:val="28"/>
          <w:u w:val="single"/>
        </w:rPr>
        <w:t>22</w:t>
      </w:r>
      <w:r>
        <w:rPr>
          <w:rFonts w:ascii="方正小标宋简体" w:eastAsia="方正小标宋简体" w:hint="eastAsia"/>
          <w:color w:val="000000"/>
          <w:sz w:val="28"/>
        </w:rPr>
        <w:t>日</w:t>
      </w:r>
    </w:p>
    <w:p w:rsidR="003D599B" w:rsidRDefault="003D599B">
      <w:pPr>
        <w:pStyle w:val="2"/>
        <w:ind w:leftChars="0" w:left="0" w:firstLineChars="0" w:firstLine="0"/>
      </w:pPr>
    </w:p>
    <w:sdt>
      <w:sdtPr>
        <w:rPr>
          <w:rFonts w:ascii="宋体" w:eastAsia="宋体" w:hAnsi="宋体" w:cs="宋体" w:hint="eastAsia"/>
          <w:b/>
          <w:bCs/>
          <w:sz w:val="36"/>
          <w:szCs w:val="36"/>
        </w:rPr>
        <w:id w:val="147482511"/>
        <w15:color w:val="DBDBDB"/>
        <w:docPartObj>
          <w:docPartGallery w:val="Table of Contents"/>
          <w:docPartUnique/>
        </w:docPartObj>
      </w:sdtPr>
      <w:sdtEndPr>
        <w:rPr>
          <w:sz w:val="32"/>
          <w:szCs w:val="32"/>
        </w:rPr>
      </w:sdtEndPr>
      <w:sdtContent>
        <w:p w:rsidR="003D599B" w:rsidRDefault="00B7332A">
          <w:pPr>
            <w:jc w:val="center"/>
            <w:rPr>
              <w:rFonts w:ascii="宋体" w:eastAsia="宋体" w:hAnsi="宋体" w:cs="宋体"/>
              <w:b/>
              <w:bCs/>
              <w:sz w:val="36"/>
              <w:szCs w:val="36"/>
            </w:rPr>
          </w:pPr>
          <w:r>
            <w:rPr>
              <w:rFonts w:ascii="宋体" w:eastAsia="宋体" w:hAnsi="宋体" w:cs="宋体" w:hint="eastAsia"/>
              <w:b/>
              <w:bCs/>
              <w:sz w:val="36"/>
              <w:szCs w:val="36"/>
            </w:rPr>
            <w:t>目  录</w:t>
          </w:r>
        </w:p>
        <w:p w:rsidR="003D599B" w:rsidRDefault="00B7332A">
          <w:pPr>
            <w:pStyle w:val="WPSOffice1"/>
            <w:widowControl w:val="0"/>
            <w:tabs>
              <w:tab w:val="right" w:leader="dot" w:pos="8307"/>
            </w:tabs>
            <w:rPr>
              <w:rFonts w:ascii="宋体" w:eastAsia="宋体" w:hAnsi="宋体" w:cs="宋体"/>
              <w:sz w:val="32"/>
              <w:szCs w:val="32"/>
            </w:rPr>
          </w:pPr>
          <w:r>
            <w:rPr>
              <w:rFonts w:ascii="宋体" w:eastAsia="宋体" w:hAnsi="宋体" w:cs="宋体" w:hint="eastAsia"/>
              <w:sz w:val="32"/>
              <w:szCs w:val="32"/>
            </w:rPr>
            <w:fldChar w:fldCharType="begin"/>
          </w:r>
          <w:r>
            <w:rPr>
              <w:rFonts w:ascii="宋体" w:eastAsia="宋体" w:hAnsi="宋体" w:cs="宋体" w:hint="eastAsia"/>
              <w:sz w:val="32"/>
              <w:szCs w:val="32"/>
            </w:rPr>
            <w:instrText xml:space="preserve">TOC \o "1-2" \h \u </w:instrText>
          </w:r>
          <w:r>
            <w:rPr>
              <w:rFonts w:ascii="宋体" w:eastAsia="宋体" w:hAnsi="宋体" w:cs="宋体" w:hint="eastAsia"/>
              <w:sz w:val="32"/>
              <w:szCs w:val="32"/>
            </w:rPr>
            <w:fldChar w:fldCharType="separate"/>
          </w:r>
        </w:p>
        <w:p w:rsidR="003D599B" w:rsidRDefault="00C629D3">
          <w:pPr>
            <w:pStyle w:val="WPSOffice2"/>
            <w:widowControl w:val="0"/>
            <w:tabs>
              <w:tab w:val="right" w:leader="dot" w:pos="8307"/>
            </w:tabs>
            <w:ind w:leftChars="0" w:left="0"/>
            <w:rPr>
              <w:rFonts w:ascii="宋体" w:eastAsia="宋体" w:hAnsi="宋体" w:cs="宋体"/>
              <w:spacing w:val="8"/>
              <w:sz w:val="32"/>
              <w:szCs w:val="32"/>
              <w14:textOutline w14:w="7975" w14:cap="sq" w14:cmpd="sng" w14:algn="ctr">
                <w14:solidFill>
                  <w14:srgbClr w14:val="000000"/>
                </w14:solidFill>
                <w14:prstDash w14:val="solid"/>
                <w14:bevel/>
              </w14:textOutline>
            </w:rPr>
          </w:pPr>
          <w:hyperlink w:anchor="_Toc17258" w:history="1">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供应商须知前附表</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ab/>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begin"/>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instrText xml:space="preserve"> PAGEREF _Toc17258 \h </w:instrTex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separate"/>
            </w:r>
            <w:r w:rsidR="00E82663">
              <w:rPr>
                <w:rFonts w:ascii="宋体" w:eastAsia="宋体" w:hAnsi="宋体" w:cs="宋体"/>
                <w:noProof/>
                <w:spacing w:val="8"/>
                <w:sz w:val="32"/>
                <w:szCs w:val="32"/>
                <w14:textOutline w14:w="7975" w14:cap="sq" w14:cmpd="sng" w14:algn="ctr">
                  <w14:solidFill>
                    <w14:srgbClr w14:val="000000"/>
                  </w14:solidFill>
                  <w14:prstDash w14:val="solid"/>
                  <w14:bevel/>
                </w14:textOutline>
              </w:rPr>
              <w:t>3</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end"/>
            </w:r>
          </w:hyperlink>
        </w:p>
        <w:p w:rsidR="003D599B" w:rsidRDefault="003D599B">
          <w:pPr>
            <w:pStyle w:val="WPSOffice2"/>
            <w:widowControl w:val="0"/>
            <w:tabs>
              <w:tab w:val="right" w:leader="dot" w:pos="8307"/>
            </w:tabs>
            <w:ind w:leftChars="0" w:left="0"/>
            <w:rPr>
              <w:rFonts w:ascii="宋体" w:eastAsia="宋体" w:hAnsi="宋体" w:cs="宋体"/>
              <w:spacing w:val="8"/>
              <w:sz w:val="32"/>
              <w:szCs w:val="32"/>
              <w14:textOutline w14:w="7975" w14:cap="sq" w14:cmpd="sng" w14:algn="ctr">
                <w14:solidFill>
                  <w14:srgbClr w14:val="000000"/>
                </w14:solidFill>
                <w14:prstDash w14:val="solid"/>
                <w14:bevel/>
              </w14:textOutline>
            </w:rPr>
          </w:pPr>
        </w:p>
        <w:p w:rsidR="003D599B" w:rsidRDefault="00C629D3">
          <w:pPr>
            <w:pStyle w:val="WPSOffice2"/>
            <w:widowControl w:val="0"/>
            <w:tabs>
              <w:tab w:val="right" w:leader="dot" w:pos="8307"/>
            </w:tabs>
            <w:ind w:leftChars="0" w:left="0"/>
            <w:rPr>
              <w:rFonts w:ascii="宋体" w:eastAsia="宋体" w:hAnsi="宋体" w:cs="宋体"/>
              <w:spacing w:val="8"/>
              <w:sz w:val="32"/>
              <w:szCs w:val="32"/>
              <w14:textOutline w14:w="7975" w14:cap="sq" w14:cmpd="sng" w14:algn="ctr">
                <w14:solidFill>
                  <w14:srgbClr w14:val="000000"/>
                </w14:solidFill>
                <w14:prstDash w14:val="solid"/>
                <w14:bevel/>
              </w14:textOutline>
            </w:rPr>
          </w:pPr>
          <w:hyperlink w:anchor="_Toc13990" w:history="1">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第一部分 征集公告</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ab/>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begin"/>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instrText xml:space="preserve"> PAGEREF _Toc13990 \h </w:instrTex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separate"/>
            </w:r>
            <w:r w:rsidR="00E82663">
              <w:rPr>
                <w:rFonts w:ascii="宋体" w:eastAsia="宋体" w:hAnsi="宋体" w:cs="宋体"/>
                <w:noProof/>
                <w:spacing w:val="8"/>
                <w:sz w:val="32"/>
                <w:szCs w:val="32"/>
                <w14:textOutline w14:w="7975" w14:cap="sq" w14:cmpd="sng" w14:algn="ctr">
                  <w14:solidFill>
                    <w14:srgbClr w14:val="000000"/>
                  </w14:solidFill>
                  <w14:prstDash w14:val="solid"/>
                  <w14:bevel/>
                </w14:textOutline>
              </w:rPr>
              <w:t>5</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fldChar w:fldCharType="end"/>
            </w:r>
          </w:hyperlink>
        </w:p>
        <w:p w:rsidR="003D599B" w:rsidRDefault="003D599B">
          <w:pPr>
            <w:pStyle w:val="WPSOffice1"/>
            <w:widowControl w:val="0"/>
            <w:tabs>
              <w:tab w:val="right" w:leader="dot" w:pos="8307"/>
            </w:tabs>
            <w:rPr>
              <w:rFonts w:ascii="宋体" w:eastAsia="宋体" w:hAnsi="宋体" w:cs="宋体"/>
              <w:sz w:val="32"/>
              <w:szCs w:val="32"/>
            </w:rPr>
          </w:pPr>
        </w:p>
        <w:p w:rsidR="003D599B" w:rsidRDefault="00C629D3">
          <w:pPr>
            <w:pStyle w:val="WPSOffice1"/>
            <w:widowControl w:val="0"/>
            <w:tabs>
              <w:tab w:val="right" w:leader="dot" w:pos="8307"/>
            </w:tabs>
            <w:rPr>
              <w:rFonts w:ascii="宋体" w:eastAsia="宋体" w:hAnsi="宋体" w:cs="宋体"/>
              <w:sz w:val="32"/>
              <w:szCs w:val="32"/>
            </w:rPr>
          </w:pPr>
          <w:hyperlink w:anchor="_Toc22448" w:history="1">
            <w:r w:rsidR="00B7332A">
              <w:rPr>
                <w:rFonts w:ascii="宋体" w:eastAsia="宋体" w:hAnsi="宋体" w:cs="宋体" w:hint="eastAsia"/>
                <w:spacing w:val="12"/>
                <w:sz w:val="32"/>
                <w:szCs w:val="32"/>
                <w14:textOutline w14:w="7975" w14:cap="sq" w14:cmpd="sng" w14:algn="ctr">
                  <w14:solidFill>
                    <w14:srgbClr w14:val="000000"/>
                  </w14:solidFill>
                  <w14:prstDash w14:val="solid"/>
                  <w14:bevel/>
                </w14:textOutline>
              </w:rPr>
              <w:t>第</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二部分</w:t>
            </w:r>
            <w:r w:rsidR="00B7332A">
              <w:rPr>
                <w:rFonts w:ascii="宋体" w:eastAsia="宋体" w:hAnsi="宋体" w:cs="宋体" w:hint="eastAsia"/>
                <w:spacing w:val="8"/>
                <w:sz w:val="32"/>
                <w:szCs w:val="32"/>
              </w:rPr>
              <w:t xml:space="preserve"> </w:t>
            </w:r>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项目需求</w:t>
            </w:r>
            <w:r w:rsidR="00B7332A">
              <w:rPr>
                <w:rFonts w:ascii="宋体" w:eastAsia="宋体" w:hAnsi="宋体" w:cs="宋体" w:hint="eastAsia"/>
                <w:sz w:val="32"/>
                <w:szCs w:val="32"/>
              </w:rPr>
              <w:tab/>
            </w:r>
            <w:r w:rsidR="00B7332A">
              <w:rPr>
                <w:rFonts w:ascii="宋体" w:eastAsia="宋体" w:hAnsi="宋体" w:cs="宋体" w:hint="eastAsia"/>
                <w:b/>
                <w:bCs/>
                <w:sz w:val="32"/>
                <w:szCs w:val="32"/>
              </w:rPr>
              <w:fldChar w:fldCharType="begin"/>
            </w:r>
            <w:r w:rsidR="00B7332A">
              <w:rPr>
                <w:rFonts w:ascii="宋体" w:eastAsia="宋体" w:hAnsi="宋体" w:cs="宋体" w:hint="eastAsia"/>
                <w:b/>
                <w:bCs/>
                <w:sz w:val="32"/>
                <w:szCs w:val="32"/>
              </w:rPr>
              <w:instrText xml:space="preserve"> PAGEREF _Toc22448 \h </w:instrText>
            </w:r>
            <w:r w:rsidR="00B7332A">
              <w:rPr>
                <w:rFonts w:ascii="宋体" w:eastAsia="宋体" w:hAnsi="宋体" w:cs="宋体" w:hint="eastAsia"/>
                <w:b/>
                <w:bCs/>
                <w:sz w:val="32"/>
                <w:szCs w:val="32"/>
              </w:rPr>
            </w:r>
            <w:r w:rsidR="00B7332A">
              <w:rPr>
                <w:rFonts w:ascii="宋体" w:eastAsia="宋体" w:hAnsi="宋体" w:cs="宋体" w:hint="eastAsia"/>
                <w:b/>
                <w:bCs/>
                <w:sz w:val="32"/>
                <w:szCs w:val="32"/>
              </w:rPr>
              <w:fldChar w:fldCharType="separate"/>
            </w:r>
            <w:r w:rsidR="00E82663">
              <w:rPr>
                <w:rFonts w:ascii="宋体" w:eastAsia="宋体" w:hAnsi="宋体" w:cs="宋体"/>
                <w:b/>
                <w:bCs/>
                <w:noProof/>
                <w:sz w:val="32"/>
                <w:szCs w:val="32"/>
              </w:rPr>
              <w:t>7</w:t>
            </w:r>
            <w:r w:rsidR="00B7332A">
              <w:rPr>
                <w:rFonts w:ascii="宋体" w:eastAsia="宋体" w:hAnsi="宋体" w:cs="宋体" w:hint="eastAsia"/>
                <w:b/>
                <w:bCs/>
                <w:sz w:val="32"/>
                <w:szCs w:val="32"/>
              </w:rPr>
              <w:fldChar w:fldCharType="end"/>
            </w:r>
          </w:hyperlink>
        </w:p>
        <w:p w:rsidR="003D599B" w:rsidRDefault="003D599B">
          <w:pPr>
            <w:pStyle w:val="WPSOffice1"/>
            <w:widowControl w:val="0"/>
            <w:tabs>
              <w:tab w:val="right" w:leader="dot" w:pos="8307"/>
            </w:tabs>
            <w:rPr>
              <w:rFonts w:ascii="宋体" w:eastAsia="宋体" w:hAnsi="宋体" w:cs="宋体"/>
              <w:sz w:val="32"/>
              <w:szCs w:val="32"/>
            </w:rPr>
          </w:pPr>
        </w:p>
        <w:p w:rsidR="003D599B" w:rsidRDefault="00C629D3">
          <w:pPr>
            <w:pStyle w:val="WPSOffice1"/>
            <w:widowControl w:val="0"/>
            <w:tabs>
              <w:tab w:val="right" w:leader="dot" w:pos="8307"/>
            </w:tabs>
            <w:rPr>
              <w:rFonts w:ascii="宋体" w:eastAsia="宋体" w:hAnsi="宋体" w:cs="宋体"/>
              <w:sz w:val="32"/>
              <w:szCs w:val="32"/>
            </w:rPr>
          </w:pPr>
          <w:hyperlink w:anchor="_Toc1903" w:history="1">
            <w:r w:rsidR="00B7332A">
              <w:rPr>
                <w:rFonts w:ascii="宋体" w:eastAsia="宋体" w:hAnsi="宋体" w:cs="宋体" w:hint="eastAsia"/>
                <w:spacing w:val="17"/>
                <w:sz w:val="32"/>
                <w:szCs w:val="32"/>
                <w14:textOutline w14:w="7975" w14:cap="sq" w14:cmpd="sng" w14:algn="ctr">
                  <w14:solidFill>
                    <w14:srgbClr w14:val="000000"/>
                  </w14:solidFill>
                  <w14:prstDash w14:val="solid"/>
                  <w14:bevel/>
                </w14:textOutline>
              </w:rPr>
              <w:t>第</w:t>
            </w:r>
            <w:r w:rsidR="00B7332A">
              <w:rPr>
                <w:rFonts w:ascii="宋体" w:eastAsia="宋体" w:hAnsi="宋体" w:cs="宋体" w:hint="eastAsia"/>
                <w:spacing w:val="9"/>
                <w:sz w:val="32"/>
                <w:szCs w:val="32"/>
                <w14:textOutline w14:w="7975" w14:cap="sq" w14:cmpd="sng" w14:algn="ctr">
                  <w14:solidFill>
                    <w14:srgbClr w14:val="000000"/>
                  </w14:solidFill>
                  <w14:prstDash w14:val="solid"/>
                  <w14:bevel/>
                </w14:textOutline>
              </w:rPr>
              <w:t>三部分</w:t>
            </w:r>
            <w:r w:rsidR="00B7332A">
              <w:rPr>
                <w:rFonts w:ascii="宋体" w:eastAsia="宋体" w:hAnsi="宋体" w:cs="宋体" w:hint="eastAsia"/>
                <w:spacing w:val="9"/>
                <w:sz w:val="32"/>
                <w:szCs w:val="32"/>
              </w:rPr>
              <w:t xml:space="preserve"> </w:t>
            </w:r>
            <w:r w:rsidR="00B7332A">
              <w:rPr>
                <w:rFonts w:ascii="宋体" w:eastAsia="宋体" w:hAnsi="宋体" w:cs="宋体" w:hint="eastAsia"/>
                <w:spacing w:val="9"/>
                <w:sz w:val="32"/>
                <w:szCs w:val="32"/>
                <w14:textOutline w14:w="7975" w14:cap="sq" w14:cmpd="sng" w14:algn="ctr">
                  <w14:solidFill>
                    <w14:srgbClr w14:val="000000"/>
                  </w14:solidFill>
                  <w14:prstDash w14:val="solid"/>
                  <w14:bevel/>
                </w14:textOutline>
              </w:rPr>
              <w:t>审查方法和标准</w:t>
            </w:r>
            <w:r w:rsidR="00B7332A">
              <w:rPr>
                <w:rFonts w:ascii="宋体" w:eastAsia="宋体" w:hAnsi="宋体" w:cs="宋体" w:hint="eastAsia"/>
                <w:sz w:val="32"/>
                <w:szCs w:val="32"/>
              </w:rPr>
              <w:tab/>
            </w:r>
            <w:r w:rsidR="00B7332A">
              <w:rPr>
                <w:rFonts w:ascii="宋体" w:eastAsia="宋体" w:hAnsi="宋体" w:cs="宋体" w:hint="eastAsia"/>
                <w:b/>
                <w:bCs/>
                <w:sz w:val="32"/>
                <w:szCs w:val="32"/>
              </w:rPr>
              <w:t>9</w:t>
            </w:r>
          </w:hyperlink>
        </w:p>
        <w:p w:rsidR="003D599B" w:rsidRDefault="003D599B">
          <w:pPr>
            <w:pStyle w:val="WPSOffice1"/>
            <w:widowControl w:val="0"/>
            <w:tabs>
              <w:tab w:val="right" w:leader="dot" w:pos="8307"/>
            </w:tabs>
            <w:rPr>
              <w:rFonts w:ascii="宋体" w:eastAsia="宋体" w:hAnsi="宋体" w:cs="宋体"/>
              <w:sz w:val="32"/>
              <w:szCs w:val="32"/>
            </w:rPr>
          </w:pPr>
        </w:p>
        <w:p w:rsidR="003D599B" w:rsidRDefault="00C629D3">
          <w:pPr>
            <w:pStyle w:val="WPSOffice1"/>
            <w:widowControl w:val="0"/>
            <w:tabs>
              <w:tab w:val="right" w:leader="dot" w:pos="8307"/>
            </w:tabs>
            <w:rPr>
              <w:rFonts w:ascii="宋体" w:eastAsia="宋体" w:hAnsi="宋体" w:cs="宋体"/>
              <w:sz w:val="32"/>
              <w:szCs w:val="32"/>
            </w:rPr>
          </w:pPr>
          <w:hyperlink w:anchor="_Toc32047" w:history="1">
            <w:r w:rsidR="00B7332A">
              <w:rPr>
                <w:rFonts w:ascii="宋体" w:eastAsia="宋体" w:hAnsi="宋体" w:cs="宋体" w:hint="eastAsia"/>
                <w:spacing w:val="8"/>
                <w:sz w:val="32"/>
                <w:szCs w:val="32"/>
                <w14:textOutline w14:w="7975" w14:cap="sq" w14:cmpd="sng" w14:algn="ctr">
                  <w14:solidFill>
                    <w14:srgbClr w14:val="000000"/>
                  </w14:solidFill>
                  <w14:prstDash w14:val="solid"/>
                  <w14:bevel/>
                </w14:textOutline>
              </w:rPr>
              <w:t>第四部分 响应文件（格式）</w:t>
            </w:r>
            <w:r w:rsidR="00B7332A">
              <w:rPr>
                <w:rFonts w:ascii="宋体" w:eastAsia="宋体" w:hAnsi="宋体" w:cs="宋体" w:hint="eastAsia"/>
                <w:b/>
                <w:bCs/>
                <w:sz w:val="32"/>
                <w:szCs w:val="32"/>
              </w:rPr>
              <w:tab/>
              <w:t>1</w:t>
            </w:r>
          </w:hyperlink>
          <w:r w:rsidR="00B7332A">
            <w:rPr>
              <w:rFonts w:ascii="宋体" w:eastAsia="宋体" w:hAnsi="宋体" w:cs="宋体" w:hint="eastAsia"/>
              <w:b/>
              <w:bCs/>
              <w:sz w:val="32"/>
              <w:szCs w:val="32"/>
            </w:rPr>
            <w:t>0</w:t>
          </w:r>
        </w:p>
        <w:p w:rsidR="003D599B" w:rsidRDefault="00C629D3">
          <w:pPr>
            <w:pStyle w:val="WPSOffice2"/>
            <w:widowControl w:val="0"/>
            <w:tabs>
              <w:tab w:val="right" w:leader="dot" w:pos="8307"/>
            </w:tabs>
            <w:ind w:left="420"/>
            <w:rPr>
              <w:rFonts w:ascii="宋体" w:eastAsia="宋体" w:hAnsi="宋体" w:cs="宋体"/>
              <w:sz w:val="32"/>
              <w:szCs w:val="32"/>
            </w:rPr>
          </w:pPr>
          <w:hyperlink w:anchor="_Toc12988" w:history="1">
            <w:r w:rsidR="00B7332A">
              <w:rPr>
                <w:rFonts w:ascii="宋体" w:eastAsia="宋体" w:hAnsi="宋体" w:cs="宋体" w:hint="eastAsia"/>
                <w:spacing w:val="1"/>
                <w:position w:val="2"/>
                <w:sz w:val="32"/>
                <w:szCs w:val="32"/>
                <w14:textOutline w14:w="5105" w14:cap="sq" w14:cmpd="sng" w14:algn="ctr">
                  <w14:solidFill>
                    <w14:srgbClr w14:val="000000"/>
                  </w14:solidFill>
                  <w14:prstDash w14:val="solid"/>
                  <w14:bevel/>
                </w14:textOutline>
              </w:rPr>
              <w:t>一、响应函</w:t>
            </w:r>
            <w:r w:rsidR="00B7332A">
              <w:rPr>
                <w:rFonts w:ascii="宋体" w:eastAsia="宋体" w:hAnsi="宋体" w:cs="宋体" w:hint="eastAsia"/>
                <w:b/>
                <w:bCs/>
                <w:sz w:val="32"/>
                <w:szCs w:val="32"/>
              </w:rPr>
              <w:tab/>
              <w:t>1</w:t>
            </w:r>
          </w:hyperlink>
          <w:r w:rsidR="00B7332A">
            <w:rPr>
              <w:rFonts w:ascii="宋体" w:eastAsia="宋体" w:hAnsi="宋体" w:cs="宋体" w:hint="eastAsia"/>
              <w:b/>
              <w:bCs/>
              <w:sz w:val="32"/>
              <w:szCs w:val="32"/>
            </w:rPr>
            <w:t>1</w:t>
          </w:r>
        </w:p>
        <w:p w:rsidR="003D599B" w:rsidRDefault="00C629D3">
          <w:pPr>
            <w:pStyle w:val="WPSOffice2"/>
            <w:widowControl w:val="0"/>
            <w:tabs>
              <w:tab w:val="right" w:leader="dot" w:pos="8307"/>
            </w:tabs>
            <w:ind w:left="420"/>
            <w:rPr>
              <w:rFonts w:ascii="宋体" w:eastAsia="宋体" w:hAnsi="宋体" w:cs="宋体"/>
              <w:sz w:val="32"/>
              <w:szCs w:val="32"/>
            </w:rPr>
          </w:pPr>
          <w:hyperlink w:anchor="_Toc1264" w:history="1">
            <w:r w:rsidR="00B7332A">
              <w:rPr>
                <w:rFonts w:ascii="宋体" w:eastAsia="宋体" w:hAnsi="宋体" w:cs="宋体" w:hint="eastAsia"/>
                <w:spacing w:val="1"/>
                <w:position w:val="2"/>
                <w:sz w:val="32"/>
                <w:szCs w:val="32"/>
                <w14:textOutline w14:w="5105" w14:cap="sq" w14:cmpd="sng" w14:algn="ctr">
                  <w14:solidFill>
                    <w14:srgbClr w14:val="000000"/>
                  </w14:solidFill>
                  <w14:prstDash w14:val="solid"/>
                  <w14:bevel/>
                </w14:textOutline>
              </w:rPr>
              <w:t>二、法定代表人</w:t>
            </w:r>
            <w:r w:rsidR="00B7332A">
              <w:rPr>
                <w:rFonts w:ascii="宋体" w:eastAsia="宋体" w:hAnsi="宋体" w:cs="宋体" w:hint="eastAsia"/>
                <w:position w:val="2"/>
                <w:sz w:val="32"/>
                <w:szCs w:val="32"/>
                <w14:textOutline w14:w="5105" w14:cap="sq" w14:cmpd="sng" w14:algn="ctr">
                  <w14:solidFill>
                    <w14:srgbClr w14:val="000000"/>
                  </w14:solidFill>
                  <w14:prstDash w14:val="solid"/>
                  <w14:bevel/>
                </w14:textOutline>
              </w:rPr>
              <w:t>/负责人资格证明书及授权委托书</w:t>
            </w:r>
            <w:r w:rsidR="00B7332A">
              <w:rPr>
                <w:rFonts w:ascii="宋体" w:eastAsia="宋体" w:hAnsi="宋体" w:cs="宋体" w:hint="eastAsia"/>
                <w:sz w:val="32"/>
                <w:szCs w:val="32"/>
              </w:rPr>
              <w:tab/>
            </w:r>
            <w:r w:rsidR="00B7332A">
              <w:rPr>
                <w:rFonts w:ascii="宋体" w:eastAsia="宋体" w:hAnsi="宋体" w:cs="宋体" w:hint="eastAsia"/>
                <w:b/>
                <w:bCs/>
                <w:sz w:val="32"/>
                <w:szCs w:val="32"/>
              </w:rPr>
              <w:t>1</w:t>
            </w:r>
          </w:hyperlink>
          <w:r w:rsidR="00B7332A">
            <w:rPr>
              <w:rFonts w:ascii="宋体" w:eastAsia="宋体" w:hAnsi="宋体" w:cs="宋体" w:hint="eastAsia"/>
              <w:b/>
              <w:bCs/>
              <w:sz w:val="32"/>
              <w:szCs w:val="32"/>
            </w:rPr>
            <w:t>2</w:t>
          </w:r>
        </w:p>
        <w:p w:rsidR="003D599B" w:rsidRDefault="00C629D3">
          <w:pPr>
            <w:pStyle w:val="WPSOffice2"/>
            <w:widowControl w:val="0"/>
            <w:tabs>
              <w:tab w:val="right" w:leader="dot" w:pos="8307"/>
            </w:tabs>
            <w:ind w:left="420"/>
            <w:rPr>
              <w:rFonts w:ascii="宋体" w:eastAsia="宋体" w:hAnsi="宋体" w:cs="宋体"/>
              <w:sz w:val="32"/>
              <w:szCs w:val="32"/>
            </w:rPr>
          </w:pPr>
          <w:hyperlink w:anchor="_Toc15168" w:history="1">
            <w:r w:rsidR="00B7332A">
              <w:rPr>
                <w:rFonts w:ascii="宋体" w:eastAsia="宋体" w:hAnsi="宋体" w:cs="宋体" w:hint="eastAsia"/>
                <w:spacing w:val="-1"/>
                <w:sz w:val="32"/>
                <w:szCs w:val="32"/>
                <w14:textOutline w14:w="5105" w14:cap="sq" w14:cmpd="sng" w14:algn="ctr">
                  <w14:solidFill>
                    <w14:srgbClr w14:val="000000"/>
                  </w14:solidFill>
                  <w14:prstDash w14:val="solid"/>
                  <w14:bevel/>
                </w14:textOutline>
              </w:rPr>
              <w:t>三、供应商资</w:t>
            </w:r>
            <w:r w:rsidR="00B7332A">
              <w:rPr>
                <w:rFonts w:ascii="宋体" w:eastAsia="宋体" w:hAnsi="宋体" w:cs="宋体" w:hint="eastAsia"/>
                <w:sz w:val="32"/>
                <w:szCs w:val="32"/>
                <w14:textOutline w14:w="5105" w14:cap="sq" w14:cmpd="sng" w14:algn="ctr">
                  <w14:solidFill>
                    <w14:srgbClr w14:val="000000"/>
                  </w14:solidFill>
                  <w14:prstDash w14:val="solid"/>
                  <w14:bevel/>
                </w14:textOutline>
              </w:rPr>
              <w:t>格证明文件</w:t>
            </w:r>
            <w:r w:rsidR="00B7332A">
              <w:rPr>
                <w:rFonts w:ascii="宋体" w:eastAsia="宋体" w:hAnsi="宋体" w:cs="宋体" w:hint="eastAsia"/>
                <w:sz w:val="32"/>
                <w:szCs w:val="32"/>
              </w:rPr>
              <w:tab/>
            </w:r>
            <w:r w:rsidR="00B7332A">
              <w:rPr>
                <w:rFonts w:ascii="宋体" w:eastAsia="宋体" w:hAnsi="宋体" w:cs="宋体" w:hint="eastAsia"/>
                <w:b/>
                <w:bCs/>
                <w:sz w:val="32"/>
                <w:szCs w:val="32"/>
              </w:rPr>
              <w:t>1</w:t>
            </w:r>
          </w:hyperlink>
          <w:r w:rsidR="00B7332A">
            <w:rPr>
              <w:rFonts w:ascii="宋体" w:eastAsia="宋体" w:hAnsi="宋体" w:cs="宋体" w:hint="eastAsia"/>
              <w:b/>
              <w:bCs/>
              <w:sz w:val="32"/>
              <w:szCs w:val="32"/>
            </w:rPr>
            <w:t>4</w:t>
          </w:r>
        </w:p>
        <w:p w:rsidR="003D599B" w:rsidRDefault="00C629D3">
          <w:pPr>
            <w:pStyle w:val="WPSOffice2"/>
            <w:widowControl w:val="0"/>
            <w:tabs>
              <w:tab w:val="right" w:leader="dot" w:pos="8307"/>
            </w:tabs>
            <w:ind w:left="420"/>
            <w:rPr>
              <w:rFonts w:ascii="宋体" w:eastAsia="宋体" w:hAnsi="宋体" w:cs="宋体"/>
              <w:b/>
              <w:bCs/>
              <w:sz w:val="32"/>
              <w:szCs w:val="32"/>
            </w:rPr>
          </w:pPr>
          <w:hyperlink w:anchor="_Toc12791" w:history="1">
            <w:r w:rsidR="00B7332A">
              <w:rPr>
                <w:rFonts w:ascii="宋体" w:eastAsia="宋体" w:hAnsi="宋体" w:cs="宋体" w:hint="eastAsia"/>
                <w:spacing w:val="-1"/>
                <w:sz w:val="32"/>
                <w:szCs w:val="32"/>
                <w14:textOutline w14:w="5105" w14:cap="sq" w14:cmpd="sng" w14:algn="ctr">
                  <w14:solidFill>
                    <w14:srgbClr w14:val="000000"/>
                  </w14:solidFill>
                  <w14:prstDash w14:val="solid"/>
                  <w14:bevel/>
                </w14:textOutline>
              </w:rPr>
              <w:t>四、承诺函；</w:t>
            </w:r>
            <w:r w:rsidR="00B7332A">
              <w:rPr>
                <w:rFonts w:ascii="宋体" w:eastAsia="宋体" w:hAnsi="宋体" w:cs="宋体" w:hint="eastAsia"/>
                <w:b/>
                <w:bCs/>
                <w:sz w:val="32"/>
                <w:szCs w:val="32"/>
              </w:rPr>
              <w:tab/>
              <w:t>1</w:t>
            </w:r>
          </w:hyperlink>
          <w:r w:rsidR="00B7332A">
            <w:rPr>
              <w:rFonts w:ascii="宋体" w:eastAsia="宋体" w:hAnsi="宋体" w:cs="宋体" w:hint="eastAsia"/>
              <w:b/>
              <w:bCs/>
              <w:sz w:val="32"/>
              <w:szCs w:val="32"/>
            </w:rPr>
            <w:t>5</w:t>
          </w:r>
        </w:p>
        <w:p w:rsidR="003D599B" w:rsidRDefault="00C629D3">
          <w:pPr>
            <w:pStyle w:val="WPSOffice2"/>
            <w:widowControl w:val="0"/>
            <w:tabs>
              <w:tab w:val="right" w:leader="dot" w:pos="8307"/>
            </w:tabs>
            <w:ind w:left="420"/>
            <w:rPr>
              <w:rFonts w:ascii="宋体" w:eastAsia="宋体" w:hAnsi="宋体" w:cs="宋体"/>
              <w:b/>
              <w:bCs/>
              <w:sz w:val="32"/>
              <w:szCs w:val="32"/>
            </w:rPr>
          </w:pPr>
          <w:hyperlink w:anchor="_Toc18610" w:history="1">
            <w:r w:rsidR="00B7332A">
              <w:rPr>
                <w:rFonts w:ascii="宋体" w:eastAsia="宋体" w:hAnsi="宋体" w:cs="宋体" w:hint="eastAsia"/>
                <w:spacing w:val="-1"/>
                <w:sz w:val="32"/>
                <w:szCs w:val="32"/>
                <w14:textOutline w14:w="5105" w14:cap="sq" w14:cmpd="sng" w14:algn="ctr">
                  <w14:solidFill>
                    <w14:srgbClr w14:val="000000"/>
                  </w14:solidFill>
                  <w14:prstDash w14:val="solid"/>
                  <w14:bevel/>
                </w14:textOutline>
              </w:rPr>
              <w:t>五、供应商补充的其他内容</w:t>
            </w:r>
            <w:r w:rsidR="00B7332A">
              <w:rPr>
                <w:rFonts w:ascii="宋体" w:eastAsia="宋体" w:hAnsi="宋体" w:cs="宋体" w:hint="eastAsia"/>
                <w:b/>
                <w:bCs/>
                <w:sz w:val="32"/>
                <w:szCs w:val="32"/>
              </w:rPr>
              <w:tab/>
              <w:t>1</w:t>
            </w:r>
          </w:hyperlink>
          <w:r w:rsidR="00B7332A">
            <w:rPr>
              <w:rFonts w:ascii="宋体" w:eastAsia="宋体" w:hAnsi="宋体" w:cs="宋体" w:hint="eastAsia"/>
              <w:b/>
              <w:bCs/>
              <w:sz w:val="32"/>
              <w:szCs w:val="32"/>
            </w:rPr>
            <w:t>6</w:t>
          </w:r>
        </w:p>
        <w:p w:rsidR="003D599B" w:rsidRDefault="003D599B">
          <w:pPr>
            <w:pStyle w:val="WPSOffice1"/>
            <w:widowControl w:val="0"/>
            <w:tabs>
              <w:tab w:val="right" w:leader="dot" w:pos="8307"/>
            </w:tabs>
            <w:rPr>
              <w:rFonts w:ascii="宋体" w:eastAsia="宋体" w:hAnsi="宋体" w:cs="宋体"/>
              <w:sz w:val="32"/>
              <w:szCs w:val="32"/>
            </w:rPr>
          </w:pPr>
        </w:p>
        <w:p w:rsidR="003D599B" w:rsidRDefault="003D599B">
          <w:pPr>
            <w:pStyle w:val="WPSOffice1"/>
            <w:widowControl w:val="0"/>
            <w:tabs>
              <w:tab w:val="right" w:leader="dot" w:pos="8307"/>
            </w:tabs>
            <w:rPr>
              <w:rFonts w:ascii="宋体" w:eastAsia="宋体" w:hAnsi="宋体" w:cs="宋体"/>
              <w:sz w:val="32"/>
              <w:szCs w:val="32"/>
            </w:rPr>
          </w:pPr>
        </w:p>
        <w:p w:rsidR="003D599B" w:rsidRDefault="00B7332A">
          <w:r>
            <w:rPr>
              <w:rFonts w:ascii="宋体" w:eastAsia="宋体" w:hAnsi="宋体" w:cs="宋体" w:hint="eastAsia"/>
              <w:sz w:val="32"/>
              <w:szCs w:val="32"/>
            </w:rPr>
            <w:fldChar w:fldCharType="end"/>
          </w:r>
        </w:p>
      </w:sdtContent>
    </w:sdt>
    <w:p w:rsidR="003D599B" w:rsidRDefault="00B7332A">
      <w:pPr>
        <w:jc w:val="center"/>
        <w:rPr>
          <w:rStyle w:val="21"/>
        </w:rPr>
      </w:pPr>
      <w:r>
        <w:rPr>
          <w:rFonts w:ascii="宋体" w:eastAsia="宋体" w:hAnsi="宋体" w:cs="宋体" w:hint="eastAsia"/>
          <w:kern w:val="0"/>
          <w:sz w:val="24"/>
          <w:szCs w:val="24"/>
        </w:rPr>
        <w:br w:type="page"/>
      </w:r>
      <w:bookmarkStart w:id="2" w:name="_Toc17258"/>
      <w:r>
        <w:rPr>
          <w:rStyle w:val="21"/>
          <w:rFonts w:hint="eastAsia"/>
        </w:rPr>
        <w:lastRenderedPageBreak/>
        <w:t>供应商须知前附表</w:t>
      </w:r>
    </w:p>
    <w:tbl>
      <w:tblPr>
        <w:tblStyle w:val="TableNormal"/>
        <w:tblW w:w="93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2"/>
        <w:gridCol w:w="1704"/>
        <w:gridCol w:w="6784"/>
      </w:tblGrid>
      <w:tr w:rsidR="003D599B">
        <w:trPr>
          <w:cantSplit/>
          <w:trHeight w:val="244"/>
          <w:jc w:val="center"/>
        </w:trPr>
        <w:tc>
          <w:tcPr>
            <w:tcW w:w="872" w:type="dxa"/>
            <w:vAlign w:val="center"/>
          </w:tcPr>
          <w:bookmarkEnd w:id="2"/>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条款号</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条款名称</w:t>
            </w:r>
          </w:p>
        </w:tc>
        <w:tc>
          <w:tcPr>
            <w:tcW w:w="678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编列内容</w:t>
            </w:r>
          </w:p>
        </w:tc>
      </w:tr>
      <w:tr w:rsidR="003D599B">
        <w:trPr>
          <w:cantSplit/>
          <w:trHeight w:val="589"/>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项目名称</w:t>
            </w:r>
          </w:p>
        </w:tc>
        <w:tc>
          <w:tcPr>
            <w:tcW w:w="6784" w:type="dxa"/>
            <w:vAlign w:val="center"/>
          </w:tcPr>
          <w:p w:rsidR="003D599B" w:rsidRDefault="00CE4DF4" w:rsidP="00B96D95">
            <w:pPr>
              <w:spacing w:beforeLines="50" w:before="120" w:afterLines="50" w:after="120"/>
              <w:rPr>
                <w:rFonts w:ascii="宋体" w:eastAsia="宋体" w:hAnsi="宋体" w:cs="宋体"/>
                <w:szCs w:val="21"/>
              </w:rPr>
            </w:pPr>
            <w:r w:rsidRPr="00CE4DF4">
              <w:rPr>
                <w:rFonts w:ascii="宋体" w:eastAsia="宋体" w:hAnsi="宋体" w:cs="宋体" w:hint="eastAsia"/>
                <w:szCs w:val="21"/>
              </w:rPr>
              <w:t>芜湖宜居国际博览中心有限公司</w:t>
            </w:r>
            <w:r w:rsidRPr="00CE4DF4">
              <w:rPr>
                <w:rFonts w:ascii="宋体" w:eastAsia="宋体" w:hAnsi="宋体" w:cs="宋体"/>
                <w:szCs w:val="21"/>
              </w:rPr>
              <w:t>2025-202</w:t>
            </w:r>
            <w:r w:rsidR="00B96D95">
              <w:rPr>
                <w:rFonts w:ascii="宋体" w:eastAsia="宋体" w:hAnsi="宋体" w:cs="宋体"/>
                <w:szCs w:val="21"/>
              </w:rPr>
              <w:t>7</w:t>
            </w:r>
            <w:r w:rsidRPr="00CE4DF4">
              <w:rPr>
                <w:rFonts w:ascii="宋体" w:eastAsia="宋体" w:hAnsi="宋体" w:cs="宋体"/>
                <w:szCs w:val="21"/>
              </w:rPr>
              <w:t>年度展会运营车辆保障服务商协议单位</w:t>
            </w:r>
            <w:r w:rsidRPr="00CE4DF4">
              <w:rPr>
                <w:rFonts w:ascii="宋体" w:eastAsia="宋体" w:hAnsi="宋体" w:cs="宋体" w:hint="eastAsia"/>
                <w:szCs w:val="21"/>
              </w:rPr>
              <w:t>开放式征集项目</w:t>
            </w:r>
          </w:p>
        </w:tc>
      </w:tr>
      <w:tr w:rsidR="003D599B">
        <w:trPr>
          <w:cantSplit/>
          <w:trHeight w:val="765"/>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2</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采购人/征集人</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名称：芜湖宜居国际博览中心有限公司</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地址：安徽省芜湖市九华南路187号</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联系人：沙工</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联系方式：</w:t>
            </w:r>
            <w:r>
              <w:rPr>
                <w:rFonts w:ascii="宋体" w:eastAsia="宋体" w:hAnsi="宋体" w:cs="宋体"/>
                <w:szCs w:val="21"/>
              </w:rPr>
              <w:t>15655367775</w:t>
            </w:r>
          </w:p>
        </w:tc>
      </w:tr>
      <w:tr w:rsidR="003D599B">
        <w:trPr>
          <w:cantSplit/>
          <w:trHeight w:val="935"/>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3</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采购代理机构</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无</w:t>
            </w:r>
          </w:p>
        </w:tc>
      </w:tr>
      <w:tr w:rsidR="003D599B">
        <w:trPr>
          <w:cantSplit/>
          <w:trHeight w:val="460"/>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4</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征集内容</w:t>
            </w:r>
          </w:p>
        </w:tc>
        <w:tc>
          <w:tcPr>
            <w:tcW w:w="6784" w:type="dxa"/>
            <w:vAlign w:val="center"/>
          </w:tcPr>
          <w:p w:rsidR="003D599B" w:rsidRDefault="00B7332A" w:rsidP="00B96D95">
            <w:pPr>
              <w:spacing w:beforeLines="50" w:before="120" w:afterLines="50" w:after="120"/>
              <w:rPr>
                <w:rFonts w:ascii="宋体" w:eastAsia="宋体" w:hAnsi="宋体" w:cs="宋体"/>
                <w:szCs w:val="21"/>
              </w:rPr>
            </w:pPr>
            <w:r>
              <w:rPr>
                <w:rFonts w:ascii="宋体" w:eastAsia="宋体" w:hAnsi="宋体" w:cs="宋体" w:hint="eastAsia"/>
                <w:szCs w:val="21"/>
              </w:rPr>
              <w:t>本次入围适用于承担芜湖宜居国际博览中心有限公司</w:t>
            </w:r>
            <w:r>
              <w:rPr>
                <w:rFonts w:ascii="宋体" w:eastAsia="宋体" w:hAnsi="宋体" w:cs="宋体"/>
                <w:szCs w:val="21"/>
              </w:rPr>
              <w:t>2025-202</w:t>
            </w:r>
            <w:r w:rsidR="00B96D95">
              <w:rPr>
                <w:rFonts w:ascii="宋体" w:eastAsia="宋体" w:hAnsi="宋体" w:cs="宋体"/>
                <w:szCs w:val="21"/>
              </w:rPr>
              <w:t>7</w:t>
            </w:r>
            <w:r>
              <w:rPr>
                <w:rFonts w:ascii="宋体" w:eastAsia="宋体" w:hAnsi="宋体" w:cs="宋体"/>
                <w:szCs w:val="21"/>
              </w:rPr>
              <w:t>年度</w:t>
            </w:r>
            <w:r>
              <w:rPr>
                <w:rFonts w:ascii="宋体" w:eastAsia="宋体" w:hAnsi="宋体" w:cs="宋体" w:hint="eastAsia"/>
                <w:szCs w:val="21"/>
              </w:rPr>
              <w:t>展会运营车辆保障工作，采购范围包括但不限于车辆租赁等，车辆租赁具体为小型轿车及SUV（5座）、小型普通客车（7-9座）、中型客车（10-20座）、大型客车（21-39座）、大型客车（40-49座）、大型客车（50座以上）。</w:t>
            </w:r>
          </w:p>
        </w:tc>
      </w:tr>
      <w:tr w:rsidR="003D599B">
        <w:trPr>
          <w:cantSplit/>
          <w:trHeight w:val="234"/>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5</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采购预算</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w:t>
            </w:r>
          </w:p>
        </w:tc>
      </w:tr>
      <w:tr w:rsidR="003D599B">
        <w:trPr>
          <w:cantSplit/>
          <w:trHeight w:val="420"/>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6</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协议有效期</w:t>
            </w:r>
          </w:p>
        </w:tc>
        <w:tc>
          <w:tcPr>
            <w:tcW w:w="6784" w:type="dxa"/>
            <w:vAlign w:val="center"/>
          </w:tcPr>
          <w:p w:rsidR="003D599B" w:rsidRDefault="00B96D95">
            <w:pPr>
              <w:spacing w:beforeLines="50" w:before="120" w:afterLines="50" w:after="120"/>
              <w:rPr>
                <w:rFonts w:ascii="宋体" w:eastAsia="宋体" w:hAnsi="宋体" w:cs="宋体"/>
                <w:szCs w:val="21"/>
              </w:rPr>
            </w:pPr>
            <w:r>
              <w:rPr>
                <w:rFonts w:ascii="宋体" w:eastAsia="宋体" w:hAnsi="宋体" w:cs="宋体"/>
                <w:szCs w:val="21"/>
              </w:rPr>
              <w:t>2</w:t>
            </w:r>
            <w:r w:rsidR="00B7332A">
              <w:rPr>
                <w:rFonts w:ascii="宋体" w:eastAsia="宋体" w:hAnsi="宋体" w:cs="宋体" w:hint="eastAsia"/>
                <w:szCs w:val="21"/>
              </w:rPr>
              <w:t>年</w:t>
            </w:r>
          </w:p>
        </w:tc>
      </w:tr>
      <w:tr w:rsidR="003D599B">
        <w:trPr>
          <w:cantSplit/>
          <w:trHeight w:val="238"/>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7</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采购方式</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开放式公开征集</w:t>
            </w:r>
          </w:p>
        </w:tc>
      </w:tr>
      <w:tr w:rsidR="003D599B">
        <w:trPr>
          <w:cantSplit/>
          <w:trHeight w:val="238"/>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8</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征集方式</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自愿申请</w:t>
            </w:r>
          </w:p>
        </w:tc>
      </w:tr>
      <w:tr w:rsidR="003D599B">
        <w:trPr>
          <w:cantSplit/>
          <w:trHeight w:val="602"/>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9</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审核流程</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审核由征集人进行审查(见下文的审查相关要求)，所有通过审查的供应商均能入围。</w:t>
            </w:r>
          </w:p>
        </w:tc>
      </w:tr>
      <w:tr w:rsidR="003D599B">
        <w:trPr>
          <w:cantSplit/>
          <w:trHeight w:val="228"/>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10</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成交公告</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在审核通过后，将在2个工作日内，指定途径发布入围公告。</w:t>
            </w:r>
          </w:p>
        </w:tc>
      </w:tr>
      <w:tr w:rsidR="003D599B">
        <w:trPr>
          <w:cantSplit/>
          <w:trHeight w:val="776"/>
          <w:jc w:val="center"/>
        </w:trPr>
        <w:tc>
          <w:tcPr>
            <w:tcW w:w="872" w:type="dxa"/>
            <w:vMerge w:val="restart"/>
            <w:shd w:val="clear" w:color="auto" w:fill="auto"/>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11</w:t>
            </w:r>
          </w:p>
          <w:p w:rsidR="003D599B" w:rsidRDefault="003D599B">
            <w:pPr>
              <w:spacing w:beforeLines="50" w:before="120" w:afterLines="50" w:after="120"/>
              <w:jc w:val="center"/>
              <w:rPr>
                <w:rFonts w:ascii="宋体" w:eastAsia="宋体" w:hAnsi="宋体" w:cs="宋体"/>
                <w:szCs w:val="21"/>
              </w:rPr>
            </w:pPr>
          </w:p>
        </w:tc>
        <w:tc>
          <w:tcPr>
            <w:tcW w:w="1704" w:type="dxa"/>
            <w:vMerge w:val="restart"/>
            <w:shd w:val="clear" w:color="auto" w:fill="auto"/>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入围供应商的评审方法</w:t>
            </w:r>
          </w:p>
        </w:tc>
        <w:tc>
          <w:tcPr>
            <w:tcW w:w="6784" w:type="dxa"/>
            <w:shd w:val="clear" w:color="auto" w:fill="auto"/>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 xml:space="preserve">确定第一阶段入围供应商的评审方法：由征集人进行审查(见下文的审查相关要求)，所有通过审查的供应商均能入围。 </w:t>
            </w:r>
          </w:p>
        </w:tc>
      </w:tr>
      <w:tr w:rsidR="003D599B">
        <w:trPr>
          <w:cantSplit/>
          <w:trHeight w:val="776"/>
          <w:jc w:val="center"/>
        </w:trPr>
        <w:tc>
          <w:tcPr>
            <w:tcW w:w="872" w:type="dxa"/>
            <w:vMerge/>
            <w:shd w:val="clear" w:color="auto" w:fill="auto"/>
            <w:vAlign w:val="center"/>
          </w:tcPr>
          <w:p w:rsidR="003D599B" w:rsidRDefault="003D599B">
            <w:pPr>
              <w:spacing w:beforeLines="50" w:before="120" w:afterLines="50" w:after="120"/>
            </w:pPr>
          </w:p>
        </w:tc>
        <w:tc>
          <w:tcPr>
            <w:tcW w:w="1704" w:type="dxa"/>
            <w:vMerge/>
            <w:shd w:val="clear" w:color="auto" w:fill="auto"/>
            <w:vAlign w:val="center"/>
          </w:tcPr>
          <w:p w:rsidR="003D599B" w:rsidRDefault="003D599B">
            <w:pPr>
              <w:spacing w:beforeLines="50" w:before="120" w:afterLines="50" w:after="120"/>
            </w:pPr>
          </w:p>
        </w:tc>
        <w:tc>
          <w:tcPr>
            <w:tcW w:w="6784" w:type="dxa"/>
            <w:shd w:val="clear" w:color="auto" w:fill="auto"/>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确定第二阶段成交供应商的方式： 由征集人根据项目需求发起询价，最终以有效报价最低者成为成交供应商，若出现相同报价则通过随机抽取确认。</w:t>
            </w:r>
          </w:p>
        </w:tc>
      </w:tr>
      <w:tr w:rsidR="003D599B">
        <w:trPr>
          <w:cantSplit/>
          <w:trHeight w:val="336"/>
          <w:jc w:val="center"/>
        </w:trPr>
        <w:tc>
          <w:tcPr>
            <w:tcW w:w="872" w:type="dxa"/>
            <w:shd w:val="clear" w:color="auto" w:fill="auto"/>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12</w:t>
            </w:r>
          </w:p>
        </w:tc>
        <w:tc>
          <w:tcPr>
            <w:tcW w:w="1704" w:type="dxa"/>
            <w:shd w:val="clear" w:color="auto" w:fill="auto"/>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入围供应商的清退和补充规则</w:t>
            </w:r>
          </w:p>
        </w:tc>
        <w:tc>
          <w:tcPr>
            <w:tcW w:w="6784" w:type="dxa"/>
            <w:shd w:val="clear" w:color="auto" w:fill="auto"/>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1、供应商不满足征集协议中所列的要求时，予以清退；</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2、补充规则为：框架协议的有效期内，有供应商申请加入的，将按照初次征集的条件、程序、审核方法实施；</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3、补充入围的服务期与框架协议期一致。</w:t>
            </w:r>
          </w:p>
        </w:tc>
      </w:tr>
      <w:tr w:rsidR="003D599B">
        <w:trPr>
          <w:cantSplit/>
          <w:trHeight w:val="336"/>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12</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服务期限</w:t>
            </w:r>
          </w:p>
        </w:tc>
        <w:tc>
          <w:tcPr>
            <w:tcW w:w="6784" w:type="dxa"/>
            <w:vAlign w:val="center"/>
          </w:tcPr>
          <w:p w:rsidR="003D599B" w:rsidRDefault="00B96D95" w:rsidP="00B96D95">
            <w:pPr>
              <w:spacing w:beforeLines="50" w:before="120" w:afterLines="50" w:after="120"/>
              <w:rPr>
                <w:rFonts w:ascii="宋体" w:eastAsia="宋体" w:hAnsi="宋体" w:cs="宋体"/>
                <w:szCs w:val="21"/>
              </w:rPr>
            </w:pPr>
            <w:r>
              <w:rPr>
                <w:rFonts w:ascii="宋体" w:eastAsia="宋体" w:hAnsi="宋体" w:cs="宋体" w:hint="eastAsia"/>
                <w:szCs w:val="21"/>
              </w:rPr>
              <w:t>2</w:t>
            </w:r>
            <w:r w:rsidR="00B7332A">
              <w:rPr>
                <w:rFonts w:ascii="宋体" w:eastAsia="宋体" w:hAnsi="宋体" w:cs="宋体" w:hint="eastAsia"/>
                <w:szCs w:val="21"/>
              </w:rPr>
              <w:t>年，</w:t>
            </w:r>
            <w:r w:rsidR="00B7332A">
              <w:rPr>
                <w:rFonts w:ascii="宋体" w:eastAsia="宋体" w:hAnsi="宋体" w:cs="宋体"/>
                <w:szCs w:val="21"/>
              </w:rPr>
              <w:t>2025年9月1日起至202</w:t>
            </w:r>
            <w:r>
              <w:rPr>
                <w:rFonts w:ascii="宋体" w:eastAsia="宋体" w:hAnsi="宋体" w:cs="宋体"/>
                <w:szCs w:val="21"/>
              </w:rPr>
              <w:t>7</w:t>
            </w:r>
            <w:r w:rsidR="00B7332A">
              <w:rPr>
                <w:rFonts w:ascii="宋体" w:eastAsia="宋体" w:hAnsi="宋体" w:cs="宋体"/>
                <w:szCs w:val="21"/>
              </w:rPr>
              <w:t>年8月31日止，具体以签订的合同为准。</w:t>
            </w:r>
          </w:p>
        </w:tc>
      </w:tr>
      <w:tr w:rsidR="003D599B">
        <w:trPr>
          <w:cantSplit/>
          <w:trHeight w:val="395"/>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13</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征集协议签订</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入围供应商应与征集人在公告发放之日起5个工作日内签订框架协议，无正当理由不得拒绝或者拖延签订。</w:t>
            </w:r>
          </w:p>
        </w:tc>
      </w:tr>
      <w:tr w:rsidR="003D599B">
        <w:trPr>
          <w:cantSplit/>
          <w:trHeight w:val="155"/>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lastRenderedPageBreak/>
              <w:t>14</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响应文件形式</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本项目响应文件仅需提交纸质文件，并加盖供应商印章。</w:t>
            </w:r>
          </w:p>
        </w:tc>
      </w:tr>
      <w:tr w:rsidR="003D599B">
        <w:trPr>
          <w:cantSplit/>
          <w:trHeight w:val="741"/>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15</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履约保证金</w:t>
            </w:r>
          </w:p>
        </w:tc>
        <w:tc>
          <w:tcPr>
            <w:tcW w:w="6784" w:type="dxa"/>
            <w:vAlign w:val="center"/>
          </w:tcPr>
          <w:p w:rsidR="003D599B" w:rsidRDefault="00B7332A">
            <w:pPr>
              <w:spacing w:beforeLines="50" w:before="120" w:afterLines="50" w:after="120"/>
              <w:jc w:val="left"/>
              <w:rPr>
                <w:rFonts w:ascii="宋体" w:eastAsia="宋体" w:hAnsi="宋体" w:cs="宋体"/>
                <w:szCs w:val="21"/>
              </w:rPr>
            </w:pPr>
            <w:r>
              <w:rPr>
                <w:rFonts w:ascii="宋体" w:eastAsia="宋体" w:hAnsi="宋体" w:cs="宋体" w:hint="eastAsia"/>
                <w:szCs w:val="21"/>
              </w:rPr>
              <w:t>5000元</w:t>
            </w:r>
          </w:p>
        </w:tc>
      </w:tr>
      <w:tr w:rsidR="003D599B">
        <w:trPr>
          <w:cantSplit/>
          <w:trHeight w:val="741"/>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16</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是否退还响应文件</w:t>
            </w:r>
          </w:p>
        </w:tc>
        <w:tc>
          <w:tcPr>
            <w:tcW w:w="6784" w:type="dxa"/>
            <w:vAlign w:val="center"/>
          </w:tcPr>
          <w:p w:rsidR="003D599B" w:rsidRDefault="00B7332A">
            <w:pPr>
              <w:spacing w:beforeLines="50" w:before="120" w:afterLines="50" w:after="120"/>
              <w:jc w:val="left"/>
              <w:rPr>
                <w:rFonts w:ascii="宋体" w:eastAsia="宋体" w:hAnsi="宋体" w:cs="宋体"/>
                <w:szCs w:val="21"/>
              </w:rPr>
            </w:pPr>
            <w:r>
              <w:rPr>
                <w:rFonts w:ascii="宋体" w:eastAsia="宋体" w:hAnsi="宋体" w:cs="宋体" w:hint="eastAsia"/>
                <w:szCs w:val="21"/>
              </w:rPr>
              <w:t>否，所有响应征集文件要求合格供应商的响应文件均不予退回。</w:t>
            </w:r>
          </w:p>
        </w:tc>
      </w:tr>
      <w:tr w:rsidR="003D599B">
        <w:trPr>
          <w:cantSplit/>
          <w:trHeight w:val="917"/>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17</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供应商质疑</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供应商如认为征集文件存在限制性、倾向性、其权益受到损害，应在征集文件公布之日起三个工作日内以书面形式提出质疑。质疑受理单位：</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征集人：芜湖宜居国际博览中心有限公司</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地址：安徽省芜湖市九华南路187号</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联系人：沙工</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联系方式：</w:t>
            </w:r>
            <w:r>
              <w:rPr>
                <w:rFonts w:ascii="宋体" w:eastAsia="宋体" w:hAnsi="宋体" w:cs="宋体"/>
                <w:szCs w:val="21"/>
              </w:rPr>
              <w:t>15655367775</w:t>
            </w:r>
          </w:p>
          <w:p w:rsidR="003D599B" w:rsidRDefault="003D599B">
            <w:pPr>
              <w:spacing w:beforeLines="50" w:before="120" w:afterLines="50" w:after="120"/>
              <w:rPr>
                <w:rFonts w:ascii="宋体" w:eastAsia="宋体" w:hAnsi="宋体" w:cs="宋体"/>
                <w:szCs w:val="21"/>
              </w:rPr>
            </w:pPr>
          </w:p>
        </w:tc>
      </w:tr>
      <w:tr w:rsidR="003D599B">
        <w:trPr>
          <w:cantSplit/>
          <w:trHeight w:val="741"/>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18</w:t>
            </w:r>
          </w:p>
        </w:tc>
        <w:tc>
          <w:tcPr>
            <w:tcW w:w="1704"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供应商投诉</w:t>
            </w:r>
          </w:p>
        </w:tc>
        <w:tc>
          <w:tcPr>
            <w:tcW w:w="6784" w:type="dxa"/>
            <w:vAlign w:val="center"/>
          </w:tcPr>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投诉受理单位：芜湖宜居国际博览中心有限公司审计监督部</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联系电话：0553-2836715</w:t>
            </w:r>
          </w:p>
          <w:p w:rsidR="003D599B" w:rsidRDefault="00B7332A">
            <w:pPr>
              <w:spacing w:beforeLines="50" w:before="120" w:afterLines="50" w:after="120"/>
              <w:rPr>
                <w:rFonts w:ascii="宋体" w:eastAsia="宋体" w:hAnsi="宋体" w:cs="宋体"/>
                <w:szCs w:val="21"/>
              </w:rPr>
            </w:pPr>
            <w:r>
              <w:rPr>
                <w:rFonts w:ascii="宋体" w:eastAsia="宋体" w:hAnsi="宋体" w:cs="宋体" w:hint="eastAsia"/>
                <w:szCs w:val="21"/>
              </w:rPr>
              <w:t>地址：安徽省芜湖市九华南路187号</w:t>
            </w:r>
          </w:p>
        </w:tc>
      </w:tr>
      <w:tr w:rsidR="003D599B">
        <w:trPr>
          <w:cantSplit/>
          <w:trHeight w:val="264"/>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19</w:t>
            </w:r>
          </w:p>
        </w:tc>
        <w:tc>
          <w:tcPr>
            <w:tcW w:w="8488" w:type="dxa"/>
            <w:gridSpan w:val="2"/>
            <w:vAlign w:val="center"/>
          </w:tcPr>
          <w:p w:rsidR="003D599B" w:rsidRDefault="00B7332A">
            <w:pPr>
              <w:spacing w:beforeLines="50" w:before="120" w:afterLines="50" w:after="120"/>
              <w:jc w:val="left"/>
              <w:rPr>
                <w:rFonts w:ascii="宋体" w:eastAsia="宋体" w:hAnsi="宋体" w:cs="宋体"/>
                <w:szCs w:val="21"/>
              </w:rPr>
            </w:pPr>
            <w:r>
              <w:rPr>
                <w:rFonts w:ascii="宋体" w:eastAsia="宋体" w:hAnsi="宋体" w:cs="宋体" w:hint="eastAsia"/>
                <w:szCs w:val="21"/>
              </w:rPr>
              <w:t>解释权：本征集文件由征集负责解释，最终解释权归征集人所有。</w:t>
            </w:r>
          </w:p>
        </w:tc>
      </w:tr>
      <w:tr w:rsidR="003D599B">
        <w:trPr>
          <w:cantSplit/>
          <w:trHeight w:val="181"/>
          <w:jc w:val="center"/>
        </w:trPr>
        <w:tc>
          <w:tcPr>
            <w:tcW w:w="872" w:type="dxa"/>
            <w:vAlign w:val="center"/>
          </w:tcPr>
          <w:p w:rsidR="003D599B" w:rsidRDefault="00B7332A">
            <w:pPr>
              <w:spacing w:beforeLines="50" w:before="120" w:afterLines="50" w:after="120"/>
              <w:jc w:val="center"/>
              <w:rPr>
                <w:rFonts w:ascii="宋体" w:eastAsia="宋体" w:hAnsi="宋体" w:cs="宋体"/>
                <w:szCs w:val="21"/>
              </w:rPr>
            </w:pPr>
            <w:r>
              <w:rPr>
                <w:rFonts w:ascii="宋体" w:eastAsia="宋体" w:hAnsi="宋体" w:cs="宋体" w:hint="eastAsia"/>
                <w:szCs w:val="21"/>
              </w:rPr>
              <w:t>20</w:t>
            </w:r>
          </w:p>
        </w:tc>
        <w:tc>
          <w:tcPr>
            <w:tcW w:w="8488" w:type="dxa"/>
            <w:gridSpan w:val="2"/>
            <w:vAlign w:val="center"/>
          </w:tcPr>
          <w:p w:rsidR="003D599B" w:rsidRDefault="00B7332A">
            <w:pPr>
              <w:spacing w:beforeLines="50" w:before="120" w:afterLines="50" w:after="120"/>
              <w:jc w:val="left"/>
              <w:rPr>
                <w:rFonts w:ascii="宋体" w:eastAsia="宋体" w:hAnsi="宋体" w:cs="宋体"/>
                <w:szCs w:val="21"/>
              </w:rPr>
            </w:pPr>
            <w:r>
              <w:rPr>
                <w:rFonts w:ascii="宋体" w:eastAsia="宋体" w:hAnsi="宋体" w:cs="宋体" w:hint="eastAsia"/>
                <w:szCs w:val="21"/>
              </w:rPr>
              <w:t>征集人补充的约定内容：无</w:t>
            </w:r>
          </w:p>
        </w:tc>
      </w:tr>
    </w:tbl>
    <w:p w:rsidR="003D599B" w:rsidRDefault="003D599B">
      <w:pPr>
        <w:spacing w:line="400" w:lineRule="exact"/>
        <w:jc w:val="left"/>
        <w:rPr>
          <w:rFonts w:ascii="宋体" w:eastAsia="宋体" w:hAnsi="宋体" w:cs="宋体"/>
          <w:kern w:val="0"/>
          <w:sz w:val="24"/>
          <w:szCs w:val="24"/>
        </w:rPr>
      </w:pPr>
    </w:p>
    <w:p w:rsidR="003D599B" w:rsidRDefault="00B7332A">
      <w:pPr>
        <w:rPr>
          <w:rFonts w:ascii="黑体" w:eastAsia="黑体" w:hAnsi="黑体" w:cs="黑体"/>
          <w:spacing w:val="12"/>
          <w:sz w:val="43"/>
          <w:szCs w:val="43"/>
          <w14:textOutline w14:w="7975" w14:cap="sq" w14:cmpd="sng" w14:algn="ctr">
            <w14:solidFill>
              <w14:srgbClr w14:val="000000"/>
            </w14:solidFill>
            <w14:prstDash w14:val="solid"/>
            <w14:bevel/>
          </w14:textOutline>
        </w:rPr>
      </w:pPr>
      <w:r>
        <w:rPr>
          <w:rFonts w:ascii="黑体" w:eastAsia="黑体" w:hAnsi="黑体" w:cs="黑体"/>
          <w:spacing w:val="12"/>
          <w:sz w:val="43"/>
          <w:szCs w:val="43"/>
          <w14:textOutline w14:w="7975" w14:cap="sq" w14:cmpd="sng" w14:algn="ctr">
            <w14:solidFill>
              <w14:srgbClr w14:val="000000"/>
            </w14:solidFill>
            <w14:prstDash w14:val="solid"/>
            <w14:bevel/>
          </w14:textOutline>
        </w:rPr>
        <w:br w:type="page"/>
      </w:r>
    </w:p>
    <w:p w:rsidR="003D599B" w:rsidRDefault="00B7332A">
      <w:pPr>
        <w:pStyle w:val="20"/>
        <w:widowControl w:val="0"/>
        <w:jc w:val="center"/>
      </w:pPr>
      <w:bookmarkStart w:id="3" w:name="_Toc13990"/>
      <w:r>
        <w:lastRenderedPageBreak/>
        <w:t>第一部分  征集公告</w:t>
      </w:r>
      <w:bookmarkEnd w:id="3"/>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一、项目概况</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为保障芜湖宜居国际博览中心有限公司展会运营效率和稳定性，现公开征集芜湖宜居国际博览中心有限公司</w:t>
      </w:r>
      <w:r>
        <w:rPr>
          <w:rFonts w:ascii="宋体" w:eastAsia="宋体" w:hAnsi="宋体" w:cs="宋体"/>
        </w:rPr>
        <w:t>2025-202</w:t>
      </w:r>
      <w:r w:rsidR="00B96D95">
        <w:rPr>
          <w:rFonts w:ascii="宋体" w:eastAsia="宋体" w:hAnsi="宋体" w:cs="宋体"/>
        </w:rPr>
        <w:t>7</w:t>
      </w:r>
      <w:r>
        <w:rPr>
          <w:rFonts w:ascii="宋体" w:eastAsia="宋体" w:hAnsi="宋体" w:cs="宋体"/>
        </w:rPr>
        <w:t>年度</w:t>
      </w:r>
      <w:r>
        <w:rPr>
          <w:rFonts w:ascii="宋体" w:eastAsia="宋体" w:hAnsi="宋体" w:cs="宋体" w:hint="eastAsia"/>
          <w:szCs w:val="21"/>
        </w:rPr>
        <w:t>展会运营车辆保障服务商协议单位</w:t>
      </w:r>
      <w:r>
        <w:rPr>
          <w:rFonts w:ascii="宋体" w:eastAsia="宋体" w:hAnsi="宋体" w:cs="宋体" w:hint="eastAsia"/>
        </w:rPr>
        <w:t>，欢迎符合资格条件的供应商参加。</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二、项目基本情况：</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(一)项目名称：</w:t>
      </w:r>
      <w:r w:rsidR="00CE4DF4" w:rsidRPr="00CE4DF4">
        <w:rPr>
          <w:rFonts w:ascii="宋体" w:eastAsia="宋体" w:hAnsi="宋体" w:cs="宋体" w:hint="eastAsia"/>
          <w:szCs w:val="21"/>
        </w:rPr>
        <w:t>芜湖宜居国际博览中心有限公司</w:t>
      </w:r>
      <w:r>
        <w:rPr>
          <w:rFonts w:ascii="宋体" w:eastAsia="宋体" w:hAnsi="宋体" w:cs="宋体"/>
          <w:szCs w:val="21"/>
        </w:rPr>
        <w:t>2025-202</w:t>
      </w:r>
      <w:r w:rsidR="00B96D95">
        <w:rPr>
          <w:rFonts w:ascii="宋体" w:eastAsia="宋体" w:hAnsi="宋体" w:cs="宋体"/>
          <w:szCs w:val="21"/>
        </w:rPr>
        <w:t>7</w:t>
      </w:r>
      <w:r>
        <w:rPr>
          <w:rFonts w:ascii="宋体" w:eastAsia="宋体" w:hAnsi="宋体" w:cs="宋体"/>
          <w:szCs w:val="21"/>
        </w:rPr>
        <w:t>年度</w:t>
      </w:r>
      <w:r>
        <w:rPr>
          <w:rFonts w:ascii="宋体" w:eastAsia="宋体" w:hAnsi="宋体" w:cs="宋体" w:hint="eastAsia"/>
          <w:szCs w:val="21"/>
        </w:rPr>
        <w:t>展会运营车辆保障服务商协议单位开放式征集项目</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(二)项目编号：YJBL20250815</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(三)采购需求：本次入围适用于承担芜湖宜居国际博览中心有限公司2025</w:t>
      </w:r>
      <w:r>
        <w:rPr>
          <w:rFonts w:ascii="宋体" w:eastAsia="宋体" w:hAnsi="宋体" w:cs="宋体"/>
        </w:rPr>
        <w:t>-202</w:t>
      </w:r>
      <w:r w:rsidR="00B96D95">
        <w:rPr>
          <w:rFonts w:ascii="宋体" w:eastAsia="宋体" w:hAnsi="宋体" w:cs="宋体"/>
        </w:rPr>
        <w:t>7</w:t>
      </w:r>
      <w:r>
        <w:rPr>
          <w:rFonts w:ascii="宋体" w:eastAsia="宋体" w:hAnsi="宋体" w:cs="宋体" w:hint="eastAsia"/>
        </w:rPr>
        <w:t>年度</w:t>
      </w:r>
      <w:r>
        <w:rPr>
          <w:rFonts w:ascii="宋体" w:eastAsia="宋体" w:hAnsi="宋体" w:cs="宋体" w:hint="eastAsia"/>
          <w:szCs w:val="21"/>
        </w:rPr>
        <w:t>展会运营车辆保障</w:t>
      </w:r>
      <w:r>
        <w:rPr>
          <w:rFonts w:ascii="宋体" w:eastAsia="宋体" w:hAnsi="宋体" w:cs="宋体" w:hint="eastAsia"/>
        </w:rPr>
        <w:t>工作，采购范围</w:t>
      </w:r>
      <w:r>
        <w:rPr>
          <w:rFonts w:ascii="宋体" w:eastAsia="宋体" w:hAnsi="宋体" w:cs="宋体" w:hint="eastAsia"/>
          <w:szCs w:val="21"/>
        </w:rPr>
        <w:t>包括但不限于车辆租赁等，车辆租赁具体为小型轿车及SUV（5座）、小型普通客车（7-9座）、中型客车（10-20座）、大型客车（21-39座）、大型客车（40-49座）、大型客车（50座以上）。</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三、供应商资格要求：</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（一）满足《中华人民共和国政府采购法》第二十二条规定；</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（二）本项目不接受联合体投标响应；</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（三）信用要求：截至提交响应文件截止时间，供应商存在下列有效情形之一的，其审查不予通过：</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（1）被人民法院列入失信被执行人名单的</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（2）被税务机关列入重大税收违法失信主体的</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（3）被财政部门列入政府采购严重违法失信行为记录名单的</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（4）被市场监督管理部门列入严重违法失信名单的</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注：“有效”是指“情形”规定的程度、起止期间处于有效状态。</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（四）供应商须符合下列情形之一(不良行为记录以《芜湖市公共资源交易投标人(供应商)不良行为信息记录披露管理办法》为准):</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(1)未被市、县市区公共资源交易监管部门或其他行政管理部门记不良行为记录;</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(2)曾被市、县市区公共资源交易监管部门或其他行政管理部门记不良行为记录，投标截止日不在披露期内。</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（五）服务供应商具有独立法人资格，持有合法有效的《营业执照》，具有道路运营资格，经营范围为汽车租赁、汽车服务、汽车营运、客车租赁经营服务等；</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（六）服务供应商须符合交通运输行业法律法规规定要求条件，并且已在芜湖市交通运输管理部门备案。</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四、框架协议期限：</w:t>
      </w:r>
      <w:r w:rsidR="00B96D95">
        <w:rPr>
          <w:rFonts w:ascii="宋体" w:eastAsia="宋体" w:hAnsi="宋体" w:cs="宋体"/>
        </w:rPr>
        <w:t>2</w:t>
      </w:r>
      <w:r>
        <w:rPr>
          <w:rFonts w:ascii="宋体" w:eastAsia="宋体" w:hAnsi="宋体" w:cs="宋体" w:hint="eastAsia"/>
        </w:rPr>
        <w:t>年。</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五、供应商应提交的响应文件：详见征集文件。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lastRenderedPageBreak/>
        <w:t>六、审查方法和标准: 详见征集文件。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七、提交响应文件的方式、地点及响应文件要求：</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(一)提交响应文件首次截止时间、递交方式：</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1、首次截止时间与递交时间：2025年08月</w:t>
      </w:r>
      <w:r>
        <w:rPr>
          <w:rFonts w:ascii="宋体" w:eastAsia="宋体" w:hAnsi="宋体" w:cs="宋体" w:hint="eastAsia"/>
        </w:rPr>
        <w:t>29</w:t>
      </w:r>
      <w:r>
        <w:rPr>
          <w:rFonts w:ascii="宋体" w:eastAsia="宋体" w:hAnsi="宋体" w:cs="宋体"/>
        </w:rPr>
        <w:t>日10:00(北京时间)；</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2、递交方式：凡有意参加投标的供应商应在</w:t>
      </w:r>
      <w:r>
        <w:rPr>
          <w:rFonts w:ascii="宋体" w:eastAsia="宋体" w:hAnsi="宋体" w:cs="宋体" w:hint="eastAsia"/>
        </w:rPr>
        <w:t>按照征集文件规定的格式将纸质响应文件（一正两副）在首次截止时间前，递交至递交地点；</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3、递交地点：</w:t>
      </w:r>
      <w:r>
        <w:rPr>
          <w:rFonts w:ascii="宋体" w:eastAsia="宋体" w:hAnsi="宋体" w:cs="宋体" w:hint="eastAsia"/>
        </w:rPr>
        <w:t>芜湖市弋江区九华南路</w:t>
      </w:r>
      <w:r>
        <w:rPr>
          <w:rFonts w:ascii="宋体" w:eastAsia="宋体" w:hAnsi="宋体" w:cs="宋体"/>
        </w:rPr>
        <w:t>187号一期共享大厅二楼招标采购部办公室</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(二) 后续响应文件提交：</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1、后续响应文件提交时间：2025年09月</w:t>
      </w:r>
      <w:r>
        <w:rPr>
          <w:rFonts w:ascii="宋体" w:eastAsia="宋体" w:hAnsi="宋体" w:cs="宋体" w:hint="eastAsia"/>
        </w:rPr>
        <w:t>0</w:t>
      </w:r>
      <w:r>
        <w:rPr>
          <w:rFonts w:ascii="宋体" w:eastAsia="宋体" w:hAnsi="宋体" w:cs="宋体"/>
        </w:rPr>
        <w:t>1日至框架协议期有效期内(北京时间)</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rPr>
        <w:t>2、后续响应文件提交地点：芜湖市弋江区九华南路187号一期共享大厅二楼招标采购部办公室</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(三)响应文件编制要求: 详见征集文件。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(四)有意向加入本次征集协议采购，可按照征集公告内容获取征集文件，并按征集文件要求编制响应文件。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八、履行合同的地域范围:芜湖市。</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九、采购合同文本: 详见征集文件。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十、付费标准、费用结算及支付方式: 详见征集文件。</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十一、其他补充说明：</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(一)征集文件澄清/修改事项：供应商若有疑问，请于2025年08月25日09:00至202</w:t>
      </w:r>
      <w:r w:rsidR="003872A2">
        <w:rPr>
          <w:rFonts w:ascii="宋体" w:eastAsia="宋体" w:hAnsi="宋体" w:cs="宋体"/>
        </w:rPr>
        <w:t>5</w:t>
      </w:r>
      <w:r>
        <w:rPr>
          <w:rFonts w:ascii="宋体" w:eastAsia="宋体" w:hAnsi="宋体" w:cs="宋体" w:hint="eastAsia"/>
        </w:rPr>
        <w:t>年08月28日17:00 (北京时间) 前将对《征集文件》的疑问以书面方式 (加盖公章) 送达征集人或代理机构，逾期不予受理。</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(二)供应商有义务在采购活动期间浏览信息公示网站，采购人/征集人在以上网站上公布的与本次采购项目有关的信息视为已送达各供应商。采购人/征集人恕不再行电话通知各供应商。</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(三) 采购信息发布网站：芜湖宜居投资（集团）有限公司(</w:t>
      </w:r>
      <w:hyperlink r:id="rId9" w:history="1">
        <w:r>
          <w:rPr>
            <w:rStyle w:val="af1"/>
            <w:rFonts w:ascii="宋体" w:eastAsia="宋体" w:hAnsi="宋体" w:cs="宋体" w:hint="eastAsia"/>
          </w:rPr>
          <w:t>http://www.yijugroup.com/</w:t>
        </w:r>
      </w:hyperlink>
      <w:r>
        <w:rPr>
          <w:rFonts w:ascii="宋体" w:eastAsia="宋体" w:hAnsi="宋体" w:cs="宋体" w:hint="eastAsia"/>
        </w:rPr>
        <w:t>)、安徽省招标投标信息网（</w:t>
      </w:r>
      <w:r>
        <w:rPr>
          <w:rFonts w:ascii="宋体" w:eastAsia="宋体" w:hAnsi="宋体" w:cs="宋体"/>
        </w:rPr>
        <w:t>http://www.ahtba.org.cn/</w:t>
      </w:r>
      <w:r>
        <w:rPr>
          <w:rFonts w:ascii="宋体" w:eastAsia="宋体" w:hAnsi="宋体" w:cs="宋体" w:hint="eastAsia"/>
        </w:rPr>
        <w:t>）；入围结果公示网站：芜湖宜居投资（集团）有限公司 (http://www.yijugroup.com/)。</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十二、对本次采购提出询问，请按以下方式联系。</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采购人/征集人：芜湖宜居国际博览中心有限公司</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地址：安徽省芜湖市九华南路187号</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联系人：沙工</w:t>
      </w:r>
    </w:p>
    <w:p w:rsidR="003D599B" w:rsidRDefault="00B7332A">
      <w:pPr>
        <w:spacing w:line="400" w:lineRule="exact"/>
        <w:ind w:firstLineChars="200" w:firstLine="420"/>
        <w:jc w:val="left"/>
        <w:rPr>
          <w:rFonts w:ascii="宋体" w:eastAsia="宋体" w:hAnsi="宋体" w:cs="宋体"/>
        </w:rPr>
      </w:pPr>
      <w:r>
        <w:rPr>
          <w:rFonts w:ascii="宋体" w:eastAsia="宋体" w:hAnsi="宋体" w:cs="宋体" w:hint="eastAsia"/>
        </w:rPr>
        <w:t>联系电话：</w:t>
      </w:r>
      <w:r>
        <w:rPr>
          <w:rFonts w:ascii="宋体" w:eastAsia="宋体" w:hAnsi="宋体" w:cs="宋体"/>
        </w:rPr>
        <w:t>15655367775</w:t>
      </w:r>
    </w:p>
    <w:p w:rsidR="003D599B" w:rsidRDefault="00B7332A">
      <w:pPr>
        <w:spacing w:line="400" w:lineRule="exact"/>
        <w:jc w:val="right"/>
        <w:rPr>
          <w:rFonts w:ascii="宋体" w:eastAsia="宋体" w:hAnsi="宋体" w:cs="宋体"/>
        </w:rPr>
      </w:pPr>
      <w:r>
        <w:rPr>
          <w:rFonts w:ascii="宋体" w:eastAsia="宋体" w:hAnsi="宋体" w:cs="宋体" w:hint="eastAsia"/>
        </w:rPr>
        <w:t>芜湖宜居国际博览中心有限公司</w:t>
      </w:r>
    </w:p>
    <w:p w:rsidR="003D599B" w:rsidRDefault="00B7332A">
      <w:pPr>
        <w:spacing w:line="400" w:lineRule="exact"/>
        <w:jc w:val="center"/>
        <w:rPr>
          <w:rFonts w:ascii="黑体" w:eastAsia="黑体" w:hAnsi="黑体" w:cs="黑体"/>
          <w:spacing w:val="12"/>
          <w:sz w:val="43"/>
          <w:szCs w:val="43"/>
          <w14:textOutline w14:w="7975" w14:cap="sq" w14:cmpd="sng" w14:algn="ctr">
            <w14:solidFill>
              <w14:srgbClr w14:val="000000"/>
            </w14:solidFill>
            <w14:prstDash w14:val="solid"/>
            <w14:bevel/>
          </w14:textOutline>
        </w:rPr>
      </w:pPr>
      <w:r>
        <w:rPr>
          <w:rFonts w:ascii="宋体" w:eastAsia="宋体" w:hAnsi="宋体" w:cs="宋体" w:hint="eastAsia"/>
        </w:rPr>
        <w:t xml:space="preserve">                                                   2025年8月22日</w:t>
      </w:r>
    </w:p>
    <w:p w:rsidR="003D599B" w:rsidRDefault="00B7332A">
      <w:pPr>
        <w:pStyle w:val="20"/>
        <w:widowControl w:val="0"/>
        <w:numPr>
          <w:ilvl w:val="0"/>
          <w:numId w:val="1"/>
        </w:numPr>
        <w:jc w:val="center"/>
      </w:pPr>
      <w:bookmarkStart w:id="4" w:name="_Toc22448"/>
      <w:r>
        <w:lastRenderedPageBreak/>
        <w:t>项目需求</w:t>
      </w:r>
      <w:bookmarkEnd w:id="4"/>
    </w:p>
    <w:p w:rsidR="003D599B" w:rsidRDefault="00B7332A">
      <w:pPr>
        <w:spacing w:line="440" w:lineRule="exact"/>
        <w:ind w:firstLineChars="200" w:firstLine="482"/>
        <w:jc w:val="left"/>
      </w:pPr>
      <w:r>
        <w:rPr>
          <w:rFonts w:ascii="宋体" w:eastAsia="宋体" w:hAnsi="宋体" w:cs="宋体" w:hint="eastAsia"/>
          <w:b/>
          <w:color w:val="FF0000"/>
          <w:kern w:val="0"/>
          <w:sz w:val="24"/>
          <w:szCs w:val="24"/>
        </w:rPr>
        <w:t>标有“*”的参数为实质性参数（提供纸质材料并加盖公章），必须满足，否则其响应无效。</w:t>
      </w:r>
    </w:p>
    <w:p w:rsidR="003D599B" w:rsidRDefault="00B7332A">
      <w:pPr>
        <w:spacing w:before="300" w:line="395" w:lineRule="exact"/>
        <w:outlineLvl w:val="1"/>
        <w:rPr>
          <w:rFonts w:ascii="宋体" w:eastAsia="宋体" w:hAnsi="宋体" w:cs="宋体"/>
          <w:sz w:val="28"/>
          <w:szCs w:val="28"/>
        </w:rPr>
      </w:pPr>
      <w:bookmarkStart w:id="5" w:name="_Toc13364"/>
      <w:r>
        <w:rPr>
          <w:rFonts w:ascii="宋体" w:eastAsia="宋体" w:hAnsi="宋体" w:cs="宋体"/>
          <w:spacing w:val="11"/>
          <w:position w:val="2"/>
          <w:sz w:val="28"/>
          <w:szCs w:val="28"/>
          <w14:textOutline w14:w="4356" w14:cap="sq" w14:cmpd="sng" w14:algn="ctr">
            <w14:solidFill>
              <w14:srgbClr w14:val="000000"/>
            </w14:solidFill>
            <w14:prstDash w14:val="solid"/>
            <w14:bevel/>
          </w14:textOutline>
        </w:rPr>
        <w:t>一</w:t>
      </w:r>
      <w:r>
        <w:rPr>
          <w:rFonts w:ascii="宋体" w:eastAsia="宋体" w:hAnsi="宋体" w:cs="宋体"/>
          <w:spacing w:val="8"/>
          <w:position w:val="2"/>
          <w:sz w:val="28"/>
          <w:szCs w:val="28"/>
          <w14:textOutline w14:w="4356" w14:cap="sq" w14:cmpd="sng" w14:algn="ctr">
            <w14:solidFill>
              <w14:srgbClr w14:val="000000"/>
            </w14:solidFill>
            <w14:prstDash w14:val="solid"/>
            <w14:bevel/>
          </w14:textOutline>
        </w:rPr>
        <w:t>、项目概况</w:t>
      </w:r>
      <w:bookmarkEnd w:id="5"/>
    </w:p>
    <w:p w:rsidR="003D599B" w:rsidRDefault="00B7332A">
      <w:pPr>
        <w:spacing w:before="75" w:line="314" w:lineRule="exact"/>
        <w:ind w:firstLineChars="200" w:firstLine="480"/>
        <w:outlineLvl w:val="1"/>
        <w:rPr>
          <w:rFonts w:ascii="宋体" w:eastAsia="宋体" w:hAnsi="宋体" w:cs="宋体"/>
          <w:kern w:val="0"/>
          <w:sz w:val="24"/>
          <w:szCs w:val="24"/>
        </w:rPr>
      </w:pPr>
      <w:bookmarkStart w:id="6" w:name="_Toc23295"/>
      <w:r>
        <w:rPr>
          <w:rFonts w:ascii="宋体" w:eastAsia="宋体" w:hAnsi="宋体" w:cs="宋体" w:hint="eastAsia"/>
          <w:kern w:val="0"/>
          <w:sz w:val="24"/>
          <w:szCs w:val="24"/>
        </w:rPr>
        <w:t>本次入围适用于承担芜湖宜居国际博览中心有限公司</w:t>
      </w:r>
      <w:r>
        <w:rPr>
          <w:rFonts w:ascii="宋体" w:eastAsia="宋体" w:hAnsi="宋体" w:cs="宋体"/>
          <w:kern w:val="0"/>
          <w:sz w:val="24"/>
          <w:szCs w:val="24"/>
        </w:rPr>
        <w:t>2025-202</w:t>
      </w:r>
      <w:r w:rsidR="00B96D95">
        <w:rPr>
          <w:rFonts w:ascii="宋体" w:eastAsia="宋体" w:hAnsi="宋体" w:cs="宋体"/>
          <w:kern w:val="0"/>
          <w:sz w:val="24"/>
          <w:szCs w:val="24"/>
        </w:rPr>
        <w:t>7</w:t>
      </w:r>
      <w:r>
        <w:rPr>
          <w:rFonts w:ascii="宋体" w:eastAsia="宋体" w:hAnsi="宋体" w:cs="宋体"/>
          <w:kern w:val="0"/>
          <w:sz w:val="24"/>
          <w:szCs w:val="24"/>
        </w:rPr>
        <w:t>年度</w:t>
      </w:r>
      <w:r>
        <w:rPr>
          <w:rFonts w:ascii="宋体" w:eastAsia="宋体" w:hAnsi="宋体" w:cs="宋体" w:hint="eastAsia"/>
          <w:kern w:val="0"/>
          <w:sz w:val="24"/>
          <w:szCs w:val="24"/>
        </w:rPr>
        <w:t>展会运营车辆保障工作，采购范围包括但不限于车辆租赁等，车辆租赁具体为小型轿车及SUV（5座）、小型普通客车（7-9座）、中型客车（10-20座）、大型客车（21-39座）、大型客车（40-49座）、大型客车（50座以上）。</w:t>
      </w:r>
    </w:p>
    <w:p w:rsidR="003D599B" w:rsidRDefault="00B7332A">
      <w:pPr>
        <w:numPr>
          <w:ilvl w:val="0"/>
          <w:numId w:val="2"/>
        </w:numPr>
        <w:spacing w:before="75" w:line="314" w:lineRule="exact"/>
        <w:outlineLvl w:val="1"/>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t>项目具体要求</w:t>
      </w:r>
      <w:bookmarkEnd w:id="6"/>
    </w:p>
    <w:p w:rsidR="003D599B" w:rsidRDefault="00B7332A">
      <w:pPr>
        <w:spacing w:before="75" w:line="314" w:lineRule="exact"/>
        <w:outlineLvl w:val="1"/>
        <w:rPr>
          <w:rFonts w:ascii="黑体" w:eastAsia="黑体" w:hAnsi="黑体" w:cs="黑体"/>
          <w:sz w:val="28"/>
          <w:szCs w:val="28"/>
        </w:rPr>
      </w:pPr>
      <w:r>
        <w:rPr>
          <w:rFonts w:ascii="黑体" w:eastAsia="黑体" w:hAnsi="黑体" w:cs="黑体" w:hint="eastAsia"/>
          <w:sz w:val="28"/>
          <w:szCs w:val="28"/>
        </w:rPr>
        <w:t>（一）租赁企业备案资格要求（必须同时符合以下条件）</w:t>
      </w:r>
    </w:p>
    <w:p w:rsidR="003D599B" w:rsidRDefault="00B7332A" w:rsidP="009A506A">
      <w:pPr>
        <w:pStyle w:val="a4"/>
      </w:pPr>
      <w:r>
        <w:rPr>
          <w:rFonts w:hint="eastAsia"/>
        </w:rPr>
        <w:t>1.服务供应商必须严格遵循相关法律法规及相关政策文件要求。</w:t>
      </w:r>
    </w:p>
    <w:p w:rsidR="003D599B" w:rsidRPr="009A506A" w:rsidRDefault="00B7332A" w:rsidP="009A506A">
      <w:pPr>
        <w:pStyle w:val="a4"/>
        <w:rPr>
          <w:color w:val="FF0000"/>
        </w:rPr>
      </w:pPr>
      <w:r w:rsidRPr="009A506A">
        <w:rPr>
          <w:rFonts w:hint="eastAsia"/>
          <w:color w:val="FF0000"/>
        </w:rPr>
        <w:t>*2.服务供应商具有独立法人资格，持有合法有效的《营业执照》，具有道路运营资格，经营范围为汽车租赁、汽车服务、汽车营运、客车租赁经营服务等。</w:t>
      </w:r>
    </w:p>
    <w:p w:rsidR="003D599B" w:rsidRPr="009A506A" w:rsidRDefault="00B7332A" w:rsidP="009A506A">
      <w:pPr>
        <w:pStyle w:val="a4"/>
        <w:rPr>
          <w:color w:val="FF0000"/>
        </w:rPr>
      </w:pPr>
      <w:r w:rsidRPr="009A506A">
        <w:rPr>
          <w:rFonts w:hint="eastAsia"/>
          <w:color w:val="FF0000"/>
        </w:rPr>
        <w:t>*3.服务供应商须符合交通运输行业法律法规规定要求条件，并且已在芜湖市交通运输管理部门备案。</w:t>
      </w:r>
    </w:p>
    <w:p w:rsidR="003D599B" w:rsidRPr="009A506A" w:rsidRDefault="00B7332A" w:rsidP="009A506A">
      <w:pPr>
        <w:pStyle w:val="a4"/>
        <w:rPr>
          <w:color w:val="FF0000"/>
        </w:rPr>
      </w:pPr>
      <w:r w:rsidRPr="009A506A">
        <w:rPr>
          <w:rFonts w:hint="eastAsia"/>
          <w:color w:val="FF0000"/>
        </w:rPr>
        <w:t>*4.遵守《中华人民共和国政府采购法》及其相关法律法规，在参加该资格审定前三年内无不良记录（包括但不限于行政处罚、司法纠纷等），具备《中华人民共和国政府采购法》第二十二条规定的条件，并提供承诺函。</w:t>
      </w:r>
    </w:p>
    <w:p w:rsidR="003D599B" w:rsidRPr="009A506A" w:rsidRDefault="00B7332A" w:rsidP="009A506A">
      <w:pPr>
        <w:pStyle w:val="a4"/>
      </w:pPr>
      <w:r w:rsidRPr="009A506A">
        <w:rPr>
          <w:rFonts w:hint="eastAsia"/>
        </w:rPr>
        <w:t>5.服务供应商在二次报价时须提供承诺函。承诺备案的驾驶人员持有合法有效驾驶证，驾龄5年以上，3年内无重大交通责任事故，无犯罪记录，年龄50周岁（含）以内，经体检检查合格且驾驶人员能长期坚持政治思想、保密教育和驾驶技能、安全行车等业务培训。</w:t>
      </w:r>
    </w:p>
    <w:p w:rsidR="003D599B" w:rsidRDefault="00B7332A" w:rsidP="009A506A">
      <w:pPr>
        <w:pStyle w:val="a4"/>
      </w:pPr>
      <w:r>
        <w:rPr>
          <w:rFonts w:hint="eastAsia"/>
        </w:rPr>
        <w:t>6.服务供应商应提供按时、准点的优质服务；不泄露用车单位或乘车人的活动内容；不参与他人议事，不准介入、干预或阻挠用车单位事务；严守工作秘密，做到不议论、不传播、不道听途说；未经用车人许可不得随同到办事场所；不搭乘其他人员，不私带物品，不擅自更改行程，承担车辆使用过程中的全部安全责任，确保行车安全。</w:t>
      </w:r>
    </w:p>
    <w:p w:rsidR="003D599B" w:rsidRDefault="00B7332A" w:rsidP="009A506A">
      <w:pPr>
        <w:pStyle w:val="a4"/>
      </w:pPr>
      <w:r>
        <w:rPr>
          <w:rFonts w:hint="eastAsia"/>
        </w:rPr>
        <w:t>7.驾驶人员须按公司规定着装得体，驾驶车辆期间不得吸烟、饮食。</w:t>
      </w:r>
    </w:p>
    <w:p w:rsidR="003D599B" w:rsidRDefault="003D7DB5" w:rsidP="009A506A">
      <w:pPr>
        <w:pStyle w:val="a4"/>
      </w:pPr>
      <w:r>
        <w:t>8</w:t>
      </w:r>
      <w:r w:rsidR="00B7332A">
        <w:rPr>
          <w:rFonts w:hint="eastAsia"/>
        </w:rPr>
        <w:t>.法律、行政法规规定的其他条件。</w:t>
      </w:r>
    </w:p>
    <w:p w:rsidR="003D599B" w:rsidRDefault="00B7332A" w:rsidP="009A506A">
      <w:pPr>
        <w:pStyle w:val="a4"/>
        <w:ind w:firstLine="560"/>
      </w:pPr>
      <w:r>
        <w:rPr>
          <w:rFonts w:hint="eastAsia"/>
          <w:sz w:val="28"/>
          <w:szCs w:val="28"/>
        </w:rPr>
        <w:t>（二）</w:t>
      </w:r>
      <w:r>
        <w:rPr>
          <w:rFonts w:hint="eastAsia"/>
        </w:rPr>
        <w:t>租赁车辆要求</w:t>
      </w:r>
    </w:p>
    <w:p w:rsidR="003D599B" w:rsidRDefault="00B7332A" w:rsidP="009A506A">
      <w:pPr>
        <w:pStyle w:val="a4"/>
      </w:pPr>
      <w:r>
        <w:rPr>
          <w:rFonts w:hint="eastAsia"/>
        </w:rPr>
        <w:t>1.服务供应商提供的租赁车辆里程、年限符合国家标准。</w:t>
      </w:r>
    </w:p>
    <w:p w:rsidR="003D599B" w:rsidRDefault="00B7332A" w:rsidP="009A506A">
      <w:pPr>
        <w:pStyle w:val="a4"/>
      </w:pPr>
      <w:r>
        <w:rPr>
          <w:rFonts w:hint="eastAsia"/>
        </w:rPr>
        <w:lastRenderedPageBreak/>
        <w:t>2.服务供应商所提供车辆必须车况良好、车容整洁。</w:t>
      </w:r>
    </w:p>
    <w:p w:rsidR="003D599B" w:rsidRDefault="00B7332A" w:rsidP="009A506A">
      <w:pPr>
        <w:pStyle w:val="a4"/>
      </w:pPr>
      <w:r>
        <w:rPr>
          <w:rFonts w:hint="eastAsia"/>
        </w:rPr>
        <w:t>3.服务供应商车辆均购买交强险、第三责任险、座位险，且不计免赔。第三责任险不少于200万，座位险不少于80万，出租期间不得脱保。</w:t>
      </w:r>
    </w:p>
    <w:p w:rsidR="003D599B" w:rsidRDefault="00B7332A" w:rsidP="009A506A">
      <w:pPr>
        <w:pStyle w:val="a4"/>
      </w:pPr>
      <w:r>
        <w:rPr>
          <w:rFonts w:hint="eastAsia"/>
        </w:rPr>
        <w:t>4.租赁服务过程中发生的交通事故、车辆故障、物品丢失等一切责任及损失与采购人无关，由服务供应商全权负责，若因此给采购人造成损失的，服务供应商须全额赔偿。</w:t>
      </w:r>
    </w:p>
    <w:p w:rsidR="003D599B" w:rsidRDefault="00B7332A" w:rsidP="009A506A">
      <w:pPr>
        <w:pStyle w:val="a4"/>
      </w:pPr>
      <w:r>
        <w:rPr>
          <w:rFonts w:hint="eastAsia"/>
        </w:rPr>
        <w:t>（三）入围供应商管理和考核</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（1）入围供应商禁止挂靠，一经发现，立即取消入围资格，并列入不良记录名单；</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（2）如无特殊原因，入围企业须积极响应招标人的采购需求竞价，按合同约定完成工作，根据合同执行过程中进行考核，对考核不合格的供应商进行清退；</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（3）入围单位中标后无故不签合同、不履约，进行清退；</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（4）入围单位承揽的项目过程中出现重大质量、安全事故，进行清退；</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（5）入围单位在合同期间被列入失信被执行人，进行清退；</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（6）恶意串通谋取入围或者合同成交的;</w:t>
      </w:r>
    </w:p>
    <w:p w:rsidR="003D599B" w:rsidRDefault="00B7332A">
      <w:pPr>
        <w:spacing w:line="440" w:lineRule="exact"/>
        <w:jc w:val="left"/>
        <w:rPr>
          <w:rFonts w:ascii="宋体" w:eastAsia="宋体" w:hAnsi="宋体" w:cs="宋体"/>
          <w:bCs/>
          <w:kern w:val="0"/>
          <w:sz w:val="24"/>
          <w:szCs w:val="24"/>
        </w:rPr>
      </w:pPr>
      <w:r>
        <w:rPr>
          <w:rFonts w:ascii="宋体" w:eastAsia="宋体" w:hAnsi="宋体" w:cs="宋体" w:hint="eastAsia"/>
          <w:bCs/>
          <w:kern w:val="0"/>
          <w:sz w:val="24"/>
          <w:szCs w:val="24"/>
        </w:rPr>
        <w:t>（7）提供虚假材料谋取入围或者合同成交的;</w:t>
      </w:r>
    </w:p>
    <w:p w:rsidR="003D599B" w:rsidRDefault="00B7332A">
      <w:pPr>
        <w:spacing w:line="440" w:lineRule="exact"/>
        <w:jc w:val="left"/>
      </w:pPr>
      <w:r>
        <w:rPr>
          <w:rFonts w:ascii="宋体" w:eastAsia="宋体" w:hAnsi="宋体" w:cs="宋体" w:hint="eastAsia"/>
          <w:bCs/>
          <w:kern w:val="0"/>
          <w:sz w:val="24"/>
          <w:szCs w:val="24"/>
        </w:rPr>
        <w:t>（8）其他考核办法在合同中商定。</w:t>
      </w:r>
    </w:p>
    <w:p w:rsidR="003D599B" w:rsidRDefault="00B7332A">
      <w:pPr>
        <w:numPr>
          <w:ilvl w:val="0"/>
          <w:numId w:val="2"/>
        </w:numPr>
        <w:spacing w:before="75" w:line="314" w:lineRule="exact"/>
        <w:outlineLvl w:val="1"/>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9"/>
          <w:position w:val="1"/>
          <w:sz w:val="28"/>
          <w:szCs w:val="28"/>
          <w14:textOutline w14:w="4356" w14:cap="sq" w14:cmpd="sng" w14:algn="ctr">
            <w14:solidFill>
              <w14:srgbClr w14:val="000000"/>
            </w14:solidFill>
            <w14:prstDash w14:val="solid"/>
            <w14:bevel/>
          </w14:textOutline>
        </w:rPr>
        <w:t>第二阶段成交供应商方式</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项目由征集人统一安排并发起询价函，征集人不保证入围供应商在每一次项目协议周期内能够获得一定数额的具体任务，最终以有效报价最低者成为成交供应商，若出现相同报价则通过随机抽取确认</w:t>
      </w:r>
    </w:p>
    <w:p w:rsidR="003D599B" w:rsidRDefault="00B7332A">
      <w:pPr>
        <w:numPr>
          <w:ilvl w:val="0"/>
          <w:numId w:val="2"/>
        </w:numPr>
        <w:spacing w:before="75" w:line="314" w:lineRule="exact"/>
        <w:outlineLvl w:val="1"/>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9"/>
          <w:position w:val="1"/>
          <w:sz w:val="28"/>
          <w:szCs w:val="28"/>
          <w14:textOutline w14:w="4356" w14:cap="sq" w14:cmpd="sng" w14:algn="ctr">
            <w14:solidFill>
              <w14:srgbClr w14:val="000000"/>
            </w14:solidFill>
            <w14:prstDash w14:val="solid"/>
            <w14:bevel/>
          </w14:textOutline>
        </w:rPr>
        <w:t>权责划分</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1.除本公告已明确的交通事故责任外，服务供应商在服务过程中产生的其他一切责任（包括但不限于服务纠纷、财产损失、人员意外、信息泄露、违反保密规定等）均由服务供应商自行承担，若因此给公司或用车单位造成损失的，服务供应商须承担全部赔偿责任。</w:t>
      </w:r>
    </w:p>
    <w:p w:rsidR="003D599B" w:rsidRDefault="00B7332A">
      <w:pPr>
        <w:spacing w:line="440" w:lineRule="exact"/>
        <w:ind w:firstLine="482"/>
        <w:jc w:val="left"/>
        <w:rPr>
          <w:rFonts w:ascii="宋体" w:eastAsia="宋体" w:hAnsi="宋体" w:cs="宋体"/>
          <w:sz w:val="24"/>
          <w:szCs w:val="24"/>
        </w:rPr>
      </w:pPr>
      <w:r>
        <w:rPr>
          <w:rFonts w:ascii="宋体" w:eastAsia="宋体" w:hAnsi="宋体" w:cs="宋体" w:hint="eastAsia"/>
          <w:bCs/>
          <w:kern w:val="0"/>
          <w:sz w:val="24"/>
          <w:szCs w:val="24"/>
        </w:rPr>
        <w:t>2.</w:t>
      </w:r>
      <w:r w:rsidR="008C1410" w:rsidRPr="008C1410">
        <w:rPr>
          <w:rFonts w:hint="eastAsia"/>
        </w:rPr>
        <w:t xml:space="preserve"> </w:t>
      </w:r>
      <w:r w:rsidR="008C1410" w:rsidRPr="008C1410">
        <w:rPr>
          <w:rFonts w:ascii="宋体" w:eastAsia="宋体" w:hAnsi="宋体" w:cs="宋体" w:hint="eastAsia"/>
          <w:bCs/>
          <w:kern w:val="0"/>
          <w:sz w:val="24"/>
          <w:szCs w:val="24"/>
        </w:rPr>
        <w:t>合作期间被服务对象投诉的</w:t>
      </w:r>
      <w:r w:rsidR="008C1410">
        <w:rPr>
          <w:rFonts w:ascii="宋体" w:eastAsia="宋体" w:hAnsi="宋体" w:cs="宋体" w:hint="eastAsia"/>
          <w:bCs/>
          <w:kern w:val="0"/>
          <w:sz w:val="24"/>
          <w:szCs w:val="24"/>
        </w:rPr>
        <w:t>，或在服务过程中出现重大服务事故的</w:t>
      </w:r>
      <w:r w:rsidR="008C1410" w:rsidRPr="008C1410">
        <w:rPr>
          <w:rFonts w:ascii="宋体" w:eastAsia="宋体" w:hAnsi="宋体" w:cs="宋体" w:hint="eastAsia"/>
          <w:bCs/>
          <w:kern w:val="0"/>
          <w:sz w:val="24"/>
          <w:szCs w:val="24"/>
        </w:rPr>
        <w:t>，经</w:t>
      </w:r>
      <w:r w:rsidR="008C1410">
        <w:rPr>
          <w:rFonts w:ascii="宋体" w:eastAsia="宋体" w:hAnsi="宋体" w:cs="宋体" w:hint="eastAsia"/>
          <w:bCs/>
          <w:kern w:val="0"/>
          <w:sz w:val="24"/>
          <w:szCs w:val="24"/>
        </w:rPr>
        <w:t>征集单位核查属实</w:t>
      </w:r>
      <w:r w:rsidR="008C1410" w:rsidRPr="008C1410">
        <w:rPr>
          <w:rFonts w:ascii="宋体" w:eastAsia="宋体" w:hAnsi="宋体" w:cs="宋体" w:hint="eastAsia"/>
          <w:bCs/>
          <w:kern w:val="0"/>
          <w:sz w:val="24"/>
          <w:szCs w:val="24"/>
        </w:rPr>
        <w:t>，第一次在履约保证金中扣除</w:t>
      </w:r>
      <w:r w:rsidR="008C1410" w:rsidRPr="008C1410">
        <w:rPr>
          <w:rFonts w:ascii="宋体" w:eastAsia="宋体" w:hAnsi="宋体" w:cs="宋体"/>
          <w:bCs/>
          <w:kern w:val="0"/>
          <w:sz w:val="24"/>
          <w:szCs w:val="24"/>
        </w:rPr>
        <w:t>2000元；第二次扣除3000元；第三次</w:t>
      </w:r>
      <w:r w:rsidR="008C1410">
        <w:rPr>
          <w:rFonts w:ascii="宋体" w:eastAsia="宋体" w:hAnsi="宋体" w:cs="宋体" w:hint="eastAsia"/>
          <w:bCs/>
          <w:kern w:val="0"/>
          <w:sz w:val="24"/>
          <w:szCs w:val="24"/>
        </w:rPr>
        <w:t>直接</w:t>
      </w:r>
      <w:r w:rsidR="008C1410" w:rsidRPr="008C1410">
        <w:rPr>
          <w:rFonts w:ascii="宋体" w:eastAsia="宋体" w:hAnsi="宋体" w:cs="宋体"/>
          <w:bCs/>
          <w:kern w:val="0"/>
          <w:sz w:val="24"/>
          <w:szCs w:val="24"/>
        </w:rPr>
        <w:t>取消租赁服务资格，</w:t>
      </w:r>
      <w:r w:rsidR="008C1410">
        <w:rPr>
          <w:rFonts w:ascii="宋体" w:eastAsia="宋体" w:hAnsi="宋体" w:cs="宋体" w:hint="eastAsia"/>
          <w:bCs/>
          <w:kern w:val="0"/>
          <w:sz w:val="24"/>
          <w:szCs w:val="24"/>
        </w:rPr>
        <w:t>并直接终止其合作关系</w:t>
      </w:r>
      <w:r>
        <w:rPr>
          <w:rFonts w:ascii="宋体" w:eastAsia="宋体" w:hAnsi="宋体" w:cs="宋体" w:hint="eastAsia"/>
          <w:bCs/>
          <w:kern w:val="0"/>
          <w:sz w:val="24"/>
          <w:szCs w:val="24"/>
        </w:rPr>
        <w:t>清退出库，且保留追究其法律责任的权利</w:t>
      </w:r>
      <w:r w:rsidR="008C1410">
        <w:rPr>
          <w:rFonts w:ascii="宋体" w:eastAsia="宋体" w:hAnsi="宋体" w:cs="宋体" w:hint="eastAsia"/>
          <w:bCs/>
          <w:kern w:val="0"/>
          <w:sz w:val="24"/>
          <w:szCs w:val="24"/>
        </w:rPr>
        <w:t>，同时</w:t>
      </w:r>
      <w:r w:rsidR="008C1410" w:rsidRPr="008C1410">
        <w:rPr>
          <w:rFonts w:ascii="宋体" w:eastAsia="宋体" w:hAnsi="宋体" w:cs="宋体" w:hint="eastAsia"/>
          <w:bCs/>
          <w:kern w:val="0"/>
          <w:sz w:val="24"/>
          <w:szCs w:val="24"/>
        </w:rPr>
        <w:t>履约保证金</w:t>
      </w:r>
      <w:r w:rsidR="008C1410">
        <w:rPr>
          <w:rFonts w:ascii="宋体" w:eastAsia="宋体" w:hAnsi="宋体" w:cs="宋体" w:hint="eastAsia"/>
          <w:bCs/>
          <w:kern w:val="0"/>
          <w:sz w:val="24"/>
          <w:szCs w:val="24"/>
        </w:rPr>
        <w:t>不</w:t>
      </w:r>
      <w:r w:rsidR="008C1410" w:rsidRPr="008C1410">
        <w:rPr>
          <w:rFonts w:ascii="宋体" w:eastAsia="宋体" w:hAnsi="宋体" w:cs="宋体"/>
          <w:bCs/>
          <w:kern w:val="0"/>
          <w:sz w:val="24"/>
          <w:szCs w:val="24"/>
        </w:rPr>
        <w:t>予退还</w:t>
      </w:r>
      <w:r>
        <w:rPr>
          <w:rFonts w:ascii="宋体" w:eastAsia="宋体" w:hAnsi="宋体" w:cs="宋体" w:hint="eastAsia"/>
          <w:bCs/>
          <w:kern w:val="0"/>
          <w:sz w:val="24"/>
          <w:szCs w:val="24"/>
        </w:rPr>
        <w:t>。</w:t>
      </w:r>
    </w:p>
    <w:p w:rsidR="003D599B" w:rsidRDefault="00B7332A">
      <w:pPr>
        <w:numPr>
          <w:ilvl w:val="0"/>
          <w:numId w:val="2"/>
        </w:numPr>
        <w:spacing w:before="75" w:line="314" w:lineRule="exact"/>
        <w:outlineLvl w:val="1"/>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9"/>
          <w:position w:val="1"/>
          <w:sz w:val="28"/>
          <w:szCs w:val="28"/>
          <w14:textOutline w14:w="4356" w14:cap="sq" w14:cmpd="sng" w14:algn="ctr">
            <w14:solidFill>
              <w14:srgbClr w14:val="000000"/>
            </w14:solidFill>
            <w14:prstDash w14:val="solid"/>
            <w14:bevel/>
          </w14:textOutline>
        </w:rPr>
        <w:t>报名效力与保证金说明</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1.参与本次报名的服务供应商，即视为已完整阅读、充分理解并自愿接受</w:t>
      </w:r>
      <w:r>
        <w:rPr>
          <w:rFonts w:ascii="宋体" w:eastAsia="宋体" w:hAnsi="宋体" w:cs="宋体" w:hint="eastAsia"/>
          <w:bCs/>
          <w:kern w:val="0"/>
          <w:sz w:val="24"/>
          <w:szCs w:val="24"/>
        </w:rPr>
        <w:lastRenderedPageBreak/>
        <w:t>本公告所有条款及相关规定，愿意按照公告要求履行相应义务并承担相关责任。</w:t>
      </w:r>
    </w:p>
    <w:p w:rsidR="00AC7D06"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2.入围的服务供应商须在签订协议时向公司缴纳服务保证金人民币5000元，保证金用于担保服务供应商履行本公告及协议约定的义务，若出现违约行为，公司有权直接从保证金中扣除相应款项</w:t>
      </w:r>
      <w:r w:rsidR="00AC7D06">
        <w:rPr>
          <w:rFonts w:ascii="宋体" w:eastAsia="宋体" w:hAnsi="宋体" w:cs="宋体" w:hint="eastAsia"/>
          <w:bCs/>
          <w:kern w:val="0"/>
          <w:sz w:val="24"/>
          <w:szCs w:val="24"/>
        </w:rPr>
        <w:t>。</w:t>
      </w:r>
      <w:r>
        <w:rPr>
          <w:rFonts w:ascii="宋体" w:eastAsia="宋体" w:hAnsi="宋体" w:cs="宋体" w:hint="eastAsia"/>
          <w:bCs/>
          <w:kern w:val="0"/>
          <w:sz w:val="24"/>
          <w:szCs w:val="24"/>
        </w:rPr>
        <w:t>合作终止且无未结清事宜的，保证金在终止合作后3个月内无息退还。</w:t>
      </w:r>
    </w:p>
    <w:p w:rsidR="003D599B" w:rsidRDefault="00B7332A">
      <w:pPr>
        <w:spacing w:line="440" w:lineRule="exact"/>
        <w:ind w:firstLine="482"/>
        <w:jc w:val="left"/>
        <w:rPr>
          <w:rFonts w:ascii="宋体" w:eastAsia="宋体" w:hAnsi="宋体" w:cs="宋体"/>
          <w:spacing w:val="9"/>
          <w:position w:val="1"/>
          <w:sz w:val="28"/>
          <w:szCs w:val="28"/>
          <w14:textOutline w14:w="4356" w14:cap="sq" w14:cmpd="sng" w14:algn="ctr">
            <w14:solidFill>
              <w14:srgbClr w14:val="000000"/>
            </w14:solidFill>
            <w14:prstDash w14:val="solid"/>
            <w14:bevel/>
          </w14:textOutline>
        </w:rPr>
      </w:pPr>
      <w:r>
        <w:rPr>
          <w:rFonts w:ascii="宋体" w:eastAsia="宋体" w:hAnsi="宋体" w:cs="宋体" w:hint="eastAsia"/>
          <w:spacing w:val="9"/>
          <w:position w:val="1"/>
          <w:sz w:val="28"/>
          <w:szCs w:val="28"/>
          <w14:textOutline w14:w="4356" w14:cap="sq" w14:cmpd="sng" w14:algn="ctr">
            <w14:solidFill>
              <w14:srgbClr w14:val="000000"/>
            </w14:solidFill>
            <w14:prstDash w14:val="solid"/>
            <w14:bevel/>
          </w14:textOutline>
        </w:rPr>
        <w:t>申报企业需提交下列申报资料</w:t>
      </w:r>
    </w:p>
    <w:p w:rsidR="003D599B" w:rsidRDefault="00B7332A">
      <w:pPr>
        <w:spacing w:line="440" w:lineRule="exact"/>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（申报企业分别提供以下材料）：</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1.法定代表人（负责人）授权书或法定代表人（负责人）证明(按规定格式填写)；</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2.有效的营业执照副本或者个体经营许可证(复印件)；</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3.承诺函；</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4.芜湖市交通运输部门出具的租赁经营服务的备案证明或《道路运输经营许可证》经营范围 （加盖公章），原件备查；</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5.企业认为有必要提供的其他资料</w:t>
      </w:r>
    </w:p>
    <w:p w:rsidR="003D599B" w:rsidRDefault="00B7332A">
      <w:pPr>
        <w:rPr>
          <w:rFonts w:ascii="黑体" w:eastAsia="黑体" w:hAnsi="黑体" w:cs="黑体"/>
          <w:spacing w:val="17"/>
          <w:sz w:val="43"/>
          <w:szCs w:val="43"/>
          <w14:textOutline w14:w="7975" w14:cap="sq" w14:cmpd="sng" w14:algn="ctr">
            <w14:solidFill>
              <w14:srgbClr w14:val="000000"/>
            </w14:solidFill>
            <w14:prstDash w14:val="solid"/>
            <w14:bevel/>
          </w14:textOutline>
        </w:rPr>
      </w:pPr>
      <w:r>
        <w:rPr>
          <w:rFonts w:ascii="黑体" w:eastAsia="黑体" w:hAnsi="黑体" w:cs="黑体"/>
          <w:spacing w:val="17"/>
          <w:sz w:val="43"/>
          <w:szCs w:val="43"/>
          <w14:textOutline w14:w="7975" w14:cap="sq" w14:cmpd="sng" w14:algn="ctr">
            <w14:solidFill>
              <w14:srgbClr w14:val="000000"/>
            </w14:solidFill>
            <w14:prstDash w14:val="solid"/>
            <w14:bevel/>
          </w14:textOutline>
        </w:rPr>
        <w:br w:type="page"/>
      </w:r>
    </w:p>
    <w:p w:rsidR="003D599B" w:rsidRDefault="00B7332A">
      <w:pPr>
        <w:pStyle w:val="20"/>
        <w:widowControl w:val="0"/>
        <w:jc w:val="center"/>
      </w:pPr>
      <w:bookmarkStart w:id="7" w:name="_Toc1903"/>
      <w:r>
        <w:lastRenderedPageBreak/>
        <w:t>第三部分 审查方法和标准</w:t>
      </w:r>
      <w:bookmarkEnd w:id="7"/>
    </w:p>
    <w:p w:rsidR="003D599B" w:rsidRDefault="003D599B">
      <w:pPr>
        <w:spacing w:line="281" w:lineRule="auto"/>
        <w:rPr>
          <w:rFonts w:ascii="Arial"/>
        </w:rPr>
      </w:pPr>
    </w:p>
    <w:p w:rsidR="003D599B" w:rsidRDefault="003D599B">
      <w:pPr>
        <w:spacing w:line="282" w:lineRule="auto"/>
        <w:rPr>
          <w:rFonts w:ascii="Arial"/>
        </w:rPr>
      </w:pPr>
    </w:p>
    <w:p w:rsidR="003D599B" w:rsidRDefault="003D599B">
      <w:pPr>
        <w:spacing w:line="282" w:lineRule="auto"/>
        <w:rPr>
          <w:rFonts w:ascii="Arial"/>
        </w:rPr>
      </w:pP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审查由征集人组织，在首次征集截止时间后实施。所有通过审查的供应商均能入围。征集人将在审核通过后2个工作日内发布入围公告。</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审查项：</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1、供应商不符合资格要求，或未提交相应的资格证明资料 (详见征集公告供应商资格要求，即申请人的资格要求)</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2、未按征集文件对响应文件组成的要求提供完整有效的响应文件；</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3、响应文件要求加盖供应商公章未加盖公章的；</w:t>
      </w:r>
    </w:p>
    <w:p w:rsidR="003D599B" w:rsidRDefault="00B7332A">
      <w:pPr>
        <w:spacing w:line="440" w:lineRule="exact"/>
        <w:ind w:firstLine="482"/>
        <w:jc w:val="left"/>
        <w:rPr>
          <w:rFonts w:ascii="宋体" w:eastAsia="宋体" w:hAnsi="宋体" w:cs="宋体"/>
          <w:bCs/>
          <w:kern w:val="0"/>
          <w:sz w:val="24"/>
          <w:szCs w:val="24"/>
        </w:rPr>
      </w:pPr>
      <w:r>
        <w:rPr>
          <w:rFonts w:ascii="宋体" w:eastAsia="宋体" w:hAnsi="宋体" w:cs="宋体" w:hint="eastAsia"/>
          <w:bCs/>
          <w:kern w:val="0"/>
          <w:sz w:val="24"/>
          <w:szCs w:val="24"/>
        </w:rPr>
        <w:t>4、法律、法规、规章、规范性文件规定的其他情形。</w:t>
      </w:r>
    </w:p>
    <w:p w:rsidR="003D599B" w:rsidRDefault="003D599B">
      <w:pPr>
        <w:spacing w:line="70" w:lineRule="exact"/>
      </w:pPr>
    </w:p>
    <w:p w:rsidR="003D599B" w:rsidRDefault="003D599B">
      <w:pPr>
        <w:spacing w:line="252" w:lineRule="auto"/>
        <w:rPr>
          <w:rFonts w:ascii="Arial"/>
        </w:rPr>
      </w:pPr>
    </w:p>
    <w:p w:rsidR="003D599B" w:rsidRDefault="003D599B">
      <w:pPr>
        <w:spacing w:line="252" w:lineRule="auto"/>
        <w:rPr>
          <w:rFonts w:ascii="Arial"/>
        </w:rPr>
      </w:pPr>
    </w:p>
    <w:p w:rsidR="003D599B" w:rsidRDefault="00B7332A">
      <w:pPr>
        <w:rPr>
          <w:rFonts w:ascii="仿宋" w:eastAsia="仿宋" w:hAnsi="仿宋" w:cs="仿宋"/>
          <w:b/>
          <w:bCs/>
          <w:sz w:val="24"/>
        </w:rPr>
      </w:pPr>
      <w:r>
        <w:rPr>
          <w:rFonts w:ascii="仿宋" w:eastAsia="仿宋" w:hAnsi="仿宋" w:cs="仿宋" w:hint="eastAsia"/>
          <w:b/>
          <w:bCs/>
          <w:sz w:val="24"/>
        </w:rPr>
        <w:br w:type="page"/>
      </w:r>
    </w:p>
    <w:p w:rsidR="003D599B" w:rsidRDefault="00B7332A">
      <w:pPr>
        <w:pStyle w:val="20"/>
        <w:widowControl w:val="0"/>
        <w:jc w:val="center"/>
      </w:pPr>
      <w:bookmarkStart w:id="8" w:name="_Toc32047"/>
      <w:r>
        <w:rPr>
          <w:rFonts w:hint="eastAsia"/>
        </w:rPr>
        <w:lastRenderedPageBreak/>
        <w:t>第四部分 响应文件（格式）</w:t>
      </w:r>
      <w:bookmarkEnd w:id="8"/>
    </w:p>
    <w:p w:rsidR="003D599B" w:rsidRDefault="003D599B">
      <w:pPr>
        <w:wordWrap w:val="0"/>
        <w:jc w:val="center"/>
        <w:rPr>
          <w:rFonts w:ascii="Times New Roman" w:hAnsi="Times New Roman"/>
          <w:sz w:val="28"/>
          <w:szCs w:val="28"/>
        </w:rPr>
      </w:pPr>
    </w:p>
    <w:p w:rsidR="003D599B" w:rsidRDefault="003D599B">
      <w:pPr>
        <w:wordWrap w:val="0"/>
        <w:jc w:val="center"/>
        <w:rPr>
          <w:rFonts w:ascii="Times New Roman" w:hAnsi="Times New Roman"/>
          <w:sz w:val="28"/>
          <w:szCs w:val="28"/>
        </w:rPr>
      </w:pPr>
    </w:p>
    <w:p w:rsidR="00CE4DF4" w:rsidRDefault="00CE4DF4" w:rsidP="00CE4DF4">
      <w:pPr>
        <w:wordWrap w:val="0"/>
        <w:spacing w:before="260" w:after="260" w:line="415" w:lineRule="auto"/>
        <w:jc w:val="center"/>
        <w:outlineLvl w:val="1"/>
        <w:rPr>
          <w:rFonts w:ascii="Times New Roman" w:hAnsi="Times New Roman"/>
          <w:sz w:val="28"/>
          <w:szCs w:val="28"/>
        </w:rPr>
      </w:pPr>
      <w:bookmarkStart w:id="9" w:name="_Toc4539"/>
      <w:bookmarkStart w:id="10" w:name="_Toc93999593"/>
      <w:bookmarkStart w:id="11" w:name="_Toc27049"/>
      <w:r w:rsidRPr="00CE4DF4">
        <w:rPr>
          <w:rFonts w:ascii="Times New Roman" w:hAnsi="Times New Roman" w:hint="eastAsia"/>
          <w:sz w:val="28"/>
          <w:szCs w:val="28"/>
        </w:rPr>
        <w:t>芜湖宜居国际博览中心有限公司</w:t>
      </w:r>
      <w:r w:rsidRPr="00CE4DF4">
        <w:rPr>
          <w:rFonts w:ascii="Times New Roman" w:hAnsi="Times New Roman"/>
          <w:sz w:val="28"/>
          <w:szCs w:val="28"/>
        </w:rPr>
        <w:t>2025-202</w:t>
      </w:r>
      <w:r w:rsidR="00B96D95">
        <w:rPr>
          <w:rFonts w:ascii="Times New Roman" w:hAnsi="Times New Roman"/>
          <w:sz w:val="28"/>
          <w:szCs w:val="28"/>
        </w:rPr>
        <w:t>7</w:t>
      </w:r>
      <w:r w:rsidRPr="00CE4DF4">
        <w:rPr>
          <w:rFonts w:ascii="Times New Roman" w:hAnsi="Times New Roman"/>
          <w:sz w:val="28"/>
          <w:szCs w:val="28"/>
        </w:rPr>
        <w:t>年度展会运营</w:t>
      </w:r>
    </w:p>
    <w:p w:rsidR="00CE4DF4" w:rsidRDefault="00CE4DF4" w:rsidP="00CE4DF4">
      <w:pPr>
        <w:wordWrap w:val="0"/>
        <w:spacing w:before="260" w:after="260" w:line="415" w:lineRule="auto"/>
        <w:jc w:val="center"/>
        <w:outlineLvl w:val="1"/>
        <w:rPr>
          <w:rFonts w:ascii="Times New Roman" w:hAnsi="Times New Roman"/>
          <w:sz w:val="28"/>
          <w:szCs w:val="28"/>
        </w:rPr>
      </w:pPr>
      <w:r w:rsidRPr="00CE4DF4">
        <w:rPr>
          <w:rFonts w:ascii="Times New Roman" w:hAnsi="Times New Roman"/>
          <w:sz w:val="28"/>
          <w:szCs w:val="28"/>
        </w:rPr>
        <w:t>车辆保障服务商协议单位</w:t>
      </w:r>
      <w:r w:rsidRPr="00CE4DF4">
        <w:rPr>
          <w:rFonts w:ascii="Times New Roman" w:hAnsi="Times New Roman" w:hint="eastAsia"/>
          <w:sz w:val="28"/>
          <w:szCs w:val="28"/>
        </w:rPr>
        <w:t>开放式征集项目</w:t>
      </w:r>
    </w:p>
    <w:p w:rsidR="003D599B" w:rsidRPr="00CE4DF4" w:rsidRDefault="00B7332A" w:rsidP="00CE4DF4">
      <w:pPr>
        <w:wordWrap w:val="0"/>
        <w:spacing w:before="260" w:after="260" w:line="415" w:lineRule="auto"/>
        <w:jc w:val="center"/>
        <w:outlineLvl w:val="1"/>
        <w:rPr>
          <w:rFonts w:ascii="Times New Roman" w:hAnsi="Times New Roman"/>
          <w:sz w:val="28"/>
          <w:szCs w:val="28"/>
        </w:rPr>
      </w:pPr>
      <w:r>
        <w:rPr>
          <w:rFonts w:ascii="Times New Roman" w:eastAsia="黑体" w:hAnsi="Times New Roman" w:hint="eastAsia"/>
          <w:bCs/>
          <w:sz w:val="44"/>
          <w:szCs w:val="44"/>
        </w:rPr>
        <w:t>响应</w:t>
      </w:r>
      <w:r>
        <w:rPr>
          <w:rFonts w:ascii="Times New Roman" w:eastAsia="黑体" w:hAnsi="Times New Roman"/>
          <w:bCs/>
          <w:sz w:val="44"/>
          <w:szCs w:val="44"/>
        </w:rPr>
        <w:t>文件</w:t>
      </w:r>
      <w:bookmarkEnd w:id="9"/>
      <w:bookmarkEnd w:id="10"/>
      <w:bookmarkEnd w:id="11"/>
    </w:p>
    <w:p w:rsidR="003D599B" w:rsidRDefault="00B7332A">
      <w:pPr>
        <w:wordWrap w:val="0"/>
        <w:spacing w:before="260" w:after="260" w:line="415" w:lineRule="auto"/>
        <w:jc w:val="center"/>
        <w:outlineLvl w:val="2"/>
        <w:rPr>
          <w:rFonts w:ascii="Times New Roman" w:eastAsia="黑体" w:hAnsi="Times New Roman"/>
          <w:bCs/>
          <w:sz w:val="32"/>
          <w:szCs w:val="32"/>
        </w:rPr>
      </w:pPr>
      <w:r>
        <w:rPr>
          <w:rFonts w:ascii="Times New Roman" w:eastAsia="黑体" w:hAnsi="Times New Roman"/>
          <w:bCs/>
          <w:sz w:val="32"/>
          <w:szCs w:val="32"/>
        </w:rPr>
        <w:t>（封面）</w:t>
      </w: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spacing w:line="360" w:lineRule="auto"/>
        <w:jc w:val="center"/>
        <w:rPr>
          <w:rFonts w:ascii="Times New Roman" w:hAnsi="Times New Roman"/>
          <w:sz w:val="32"/>
          <w:szCs w:val="32"/>
        </w:rPr>
      </w:pPr>
    </w:p>
    <w:p w:rsidR="003D599B" w:rsidRDefault="003D599B">
      <w:pPr>
        <w:wordWrap w:val="0"/>
        <w:jc w:val="center"/>
        <w:rPr>
          <w:rFonts w:ascii="Times New Roman" w:hAnsi="Times New Roman"/>
          <w:sz w:val="32"/>
          <w:szCs w:val="32"/>
        </w:rPr>
      </w:pPr>
    </w:p>
    <w:p w:rsidR="003D599B" w:rsidRDefault="00B7332A">
      <w:pPr>
        <w:wordWrap w:val="0"/>
        <w:spacing w:line="360" w:lineRule="auto"/>
        <w:jc w:val="center"/>
        <w:rPr>
          <w:rFonts w:ascii="Times New Roman" w:eastAsia="宋体" w:hAnsi="Times New Roman"/>
          <w:sz w:val="28"/>
          <w:szCs w:val="28"/>
        </w:rPr>
      </w:pPr>
      <w:r>
        <w:rPr>
          <w:rFonts w:ascii="Times New Roman" w:hAnsi="Times New Roman"/>
          <w:sz w:val="28"/>
          <w:szCs w:val="28"/>
        </w:rPr>
        <w:t>供应商：</w:t>
      </w:r>
      <w:r>
        <w:rPr>
          <w:rFonts w:ascii="Times New Roman" w:hAnsi="Times New Roman"/>
          <w:sz w:val="28"/>
          <w:szCs w:val="28"/>
          <w:u w:val="single"/>
        </w:rPr>
        <w:t xml:space="preserve">                               </w:t>
      </w:r>
      <w:r>
        <w:rPr>
          <w:rFonts w:ascii="Times New Roman" w:hAnsi="Times New Roman" w:hint="eastAsia"/>
          <w:sz w:val="28"/>
          <w:szCs w:val="28"/>
        </w:rPr>
        <w:t>（</w:t>
      </w:r>
      <w:r>
        <w:rPr>
          <w:rFonts w:ascii="Times New Roman" w:hAnsi="Times New Roman"/>
          <w:sz w:val="28"/>
          <w:szCs w:val="28"/>
        </w:rPr>
        <w:t>盖单位印章</w:t>
      </w:r>
      <w:r>
        <w:rPr>
          <w:rFonts w:ascii="Times New Roman" w:hAnsi="Times New Roman" w:hint="eastAsia"/>
          <w:sz w:val="28"/>
          <w:szCs w:val="28"/>
        </w:rPr>
        <w:t>）</w:t>
      </w:r>
    </w:p>
    <w:p w:rsidR="003D599B" w:rsidRDefault="003D599B">
      <w:pPr>
        <w:wordWrap w:val="0"/>
        <w:spacing w:line="360" w:lineRule="auto"/>
        <w:jc w:val="center"/>
        <w:rPr>
          <w:rFonts w:ascii="Times New Roman" w:hAnsi="Times New Roman"/>
          <w:sz w:val="28"/>
          <w:szCs w:val="28"/>
        </w:rPr>
      </w:pPr>
    </w:p>
    <w:p w:rsidR="003D599B" w:rsidRDefault="00B7332A">
      <w:pPr>
        <w:wordWrap w:val="0"/>
        <w:jc w:val="center"/>
        <w:rPr>
          <w:rFonts w:ascii="Times New Roman" w:hAnsi="Times New Roman"/>
          <w:sz w:val="28"/>
          <w:szCs w:val="28"/>
        </w:rPr>
      </w:pPr>
      <w:r>
        <w:rPr>
          <w:rFonts w:ascii="Times New Roman" w:hAnsi="Times New Roman"/>
          <w:sz w:val="28"/>
          <w:szCs w:val="28"/>
          <w:u w:val="single"/>
        </w:rPr>
        <w:t xml:space="preserve">         </w:t>
      </w:r>
      <w:r>
        <w:rPr>
          <w:rFonts w:ascii="Times New Roman" w:hAnsi="Times New Roman"/>
          <w:sz w:val="28"/>
          <w:szCs w:val="28"/>
        </w:rPr>
        <w:t>年</w:t>
      </w:r>
      <w:r>
        <w:rPr>
          <w:rFonts w:ascii="Times New Roman" w:hAnsi="Times New Roman"/>
          <w:sz w:val="28"/>
          <w:szCs w:val="28"/>
          <w:u w:val="single"/>
        </w:rPr>
        <w:t xml:space="preserve">         </w:t>
      </w:r>
      <w:r>
        <w:rPr>
          <w:rFonts w:ascii="Times New Roman" w:hAnsi="Times New Roman"/>
          <w:sz w:val="28"/>
          <w:szCs w:val="28"/>
        </w:rPr>
        <w:t>月</w:t>
      </w:r>
      <w:r>
        <w:rPr>
          <w:rFonts w:ascii="Times New Roman" w:hAnsi="Times New Roman"/>
          <w:sz w:val="28"/>
          <w:szCs w:val="28"/>
          <w:u w:val="single"/>
        </w:rPr>
        <w:t xml:space="preserve">         </w:t>
      </w:r>
      <w:r>
        <w:rPr>
          <w:rFonts w:ascii="Times New Roman" w:hAnsi="Times New Roman"/>
          <w:sz w:val="28"/>
          <w:szCs w:val="28"/>
        </w:rPr>
        <w:t>日</w:t>
      </w:r>
    </w:p>
    <w:p w:rsidR="003D599B" w:rsidRDefault="00B7332A">
      <w:pPr>
        <w:pStyle w:val="3"/>
        <w:widowControl w:val="0"/>
        <w:spacing w:line="500" w:lineRule="exact"/>
        <w:rPr>
          <w:b w:val="0"/>
          <w:sz w:val="24"/>
          <w:szCs w:val="24"/>
        </w:rPr>
      </w:pPr>
      <w:r>
        <w:rPr>
          <w:rFonts w:ascii="仿宋" w:eastAsia="仿宋" w:hAnsi="仿宋" w:cs="仿宋" w:hint="eastAsia"/>
          <w:sz w:val="24"/>
        </w:rPr>
        <w:br w:type="page"/>
      </w:r>
    </w:p>
    <w:p w:rsidR="003D599B" w:rsidRDefault="00B7332A">
      <w:pPr>
        <w:spacing w:before="91" w:line="369" w:lineRule="exact"/>
        <w:jc w:val="center"/>
        <w:outlineLvl w:val="1"/>
        <w:rPr>
          <w:rFonts w:ascii="黑体" w:eastAsia="黑体" w:hAnsi="黑体" w:cs="黑体"/>
          <w:spacing w:val="1"/>
          <w:position w:val="2"/>
          <w:sz w:val="28"/>
          <w:szCs w:val="28"/>
          <w14:textOutline w14:w="5105" w14:cap="sq" w14:cmpd="sng" w14:algn="ctr">
            <w14:solidFill>
              <w14:srgbClr w14:val="000000"/>
            </w14:solidFill>
            <w14:prstDash w14:val="solid"/>
            <w14:bevel/>
          </w14:textOutline>
        </w:rPr>
      </w:pPr>
      <w:bookmarkStart w:id="12" w:name="_Toc12988"/>
      <w:r>
        <w:rPr>
          <w:rFonts w:ascii="黑体" w:eastAsia="黑体" w:hAnsi="黑体" w:cs="黑体" w:hint="eastAsia"/>
          <w:spacing w:val="1"/>
          <w:position w:val="2"/>
          <w:sz w:val="28"/>
          <w:szCs w:val="28"/>
          <w14:textOutline w14:w="5105" w14:cap="sq" w14:cmpd="sng" w14:algn="ctr">
            <w14:solidFill>
              <w14:srgbClr w14:val="000000"/>
            </w14:solidFill>
            <w14:prstDash w14:val="solid"/>
            <w14:bevel/>
          </w14:textOutline>
        </w:rPr>
        <w:lastRenderedPageBreak/>
        <w:t>一、响应函</w:t>
      </w:r>
      <w:bookmarkEnd w:id="12"/>
    </w:p>
    <w:p w:rsidR="003D599B" w:rsidRDefault="003D599B">
      <w:pPr>
        <w:rPr>
          <w:rFonts w:ascii="仿宋" w:eastAsia="仿宋" w:hAnsi="仿宋" w:cs="仿宋"/>
          <w:sz w:val="28"/>
          <w:szCs w:val="28"/>
        </w:rPr>
      </w:pPr>
    </w:p>
    <w:p w:rsidR="003D599B" w:rsidRDefault="00B7332A">
      <w:pPr>
        <w:rPr>
          <w:rFonts w:ascii="仿宋" w:eastAsia="仿宋" w:hAnsi="仿宋" w:cs="仿宋"/>
          <w:sz w:val="28"/>
          <w:szCs w:val="28"/>
        </w:rPr>
      </w:pPr>
      <w:r>
        <w:rPr>
          <w:rFonts w:ascii="仿宋" w:eastAsia="仿宋" w:hAnsi="仿宋" w:cs="仿宋" w:hint="eastAsia"/>
          <w:sz w:val="28"/>
          <w:szCs w:val="28"/>
        </w:rPr>
        <w:t>芜湖宜居国际博览中心有限公司：</w:t>
      </w:r>
    </w:p>
    <w:p w:rsidR="003D599B" w:rsidRPr="00CE4DF4" w:rsidRDefault="00B7332A" w:rsidP="00CE4DF4">
      <w:pPr>
        <w:ind w:firstLineChars="200" w:firstLine="560"/>
        <w:rPr>
          <w:rFonts w:ascii="仿宋" w:eastAsia="仿宋" w:hAnsi="仿宋" w:cs="仿宋"/>
          <w:sz w:val="28"/>
          <w:szCs w:val="28"/>
          <w:u w:val="single"/>
        </w:rPr>
      </w:pPr>
      <w:r>
        <w:rPr>
          <w:rFonts w:ascii="仿宋" w:eastAsia="仿宋" w:hAnsi="仿宋" w:cs="仿宋" w:hint="eastAsia"/>
          <w:sz w:val="28"/>
          <w:szCs w:val="28"/>
        </w:rPr>
        <w:t>参照贵方组织采购的</w:t>
      </w:r>
      <w:r w:rsidR="00CE4DF4" w:rsidRPr="00CE4DF4">
        <w:rPr>
          <w:rFonts w:ascii="仿宋" w:eastAsia="仿宋" w:hAnsi="仿宋" w:cs="仿宋" w:hint="eastAsia"/>
          <w:sz w:val="28"/>
          <w:szCs w:val="28"/>
          <w:u w:val="single"/>
        </w:rPr>
        <w:t>芜湖宜居国际博览中心有限公司</w:t>
      </w:r>
      <w:r w:rsidR="00CE4DF4" w:rsidRPr="00CE4DF4">
        <w:rPr>
          <w:rFonts w:ascii="仿宋" w:eastAsia="仿宋" w:hAnsi="仿宋" w:cs="仿宋"/>
          <w:sz w:val="28"/>
          <w:szCs w:val="28"/>
          <w:u w:val="single"/>
        </w:rPr>
        <w:t>2025-202</w:t>
      </w:r>
      <w:r w:rsidR="00D56059">
        <w:rPr>
          <w:rFonts w:ascii="仿宋" w:eastAsia="仿宋" w:hAnsi="仿宋" w:cs="仿宋"/>
          <w:sz w:val="28"/>
          <w:szCs w:val="28"/>
          <w:u w:val="single"/>
        </w:rPr>
        <w:t>7</w:t>
      </w:r>
      <w:bookmarkStart w:id="13" w:name="_GoBack"/>
      <w:bookmarkEnd w:id="13"/>
      <w:r w:rsidR="00CE4DF4" w:rsidRPr="00CE4DF4">
        <w:rPr>
          <w:rFonts w:ascii="仿宋" w:eastAsia="仿宋" w:hAnsi="仿宋" w:cs="仿宋"/>
          <w:sz w:val="28"/>
          <w:szCs w:val="28"/>
          <w:u w:val="single"/>
        </w:rPr>
        <w:t>年度展会运营车辆保障服务商协议单位</w:t>
      </w:r>
      <w:r w:rsidR="00CE4DF4" w:rsidRPr="00CE4DF4">
        <w:rPr>
          <w:rFonts w:ascii="仿宋" w:eastAsia="仿宋" w:hAnsi="仿宋" w:cs="仿宋" w:hint="eastAsia"/>
          <w:sz w:val="28"/>
          <w:szCs w:val="28"/>
          <w:u w:val="single"/>
        </w:rPr>
        <w:t>开放式征集项目</w:t>
      </w:r>
      <w:r>
        <w:rPr>
          <w:rFonts w:ascii="仿宋" w:eastAsia="仿宋" w:hAnsi="仿宋" w:cs="仿宋" w:hint="eastAsia"/>
          <w:sz w:val="28"/>
          <w:szCs w:val="28"/>
        </w:rPr>
        <w:t>（项目编号：</w:t>
      </w:r>
      <w:r w:rsidR="00B96D95" w:rsidRPr="00B96D95">
        <w:rPr>
          <w:rFonts w:ascii="仿宋" w:eastAsia="仿宋" w:hAnsi="仿宋" w:cs="仿宋"/>
          <w:sz w:val="28"/>
          <w:szCs w:val="28"/>
          <w:u w:val="single"/>
        </w:rPr>
        <w:t>YJBL20250815</w:t>
      </w:r>
      <w:r>
        <w:rPr>
          <w:rFonts w:ascii="仿宋" w:eastAsia="仿宋" w:hAnsi="仿宋" w:cs="仿宋" w:hint="eastAsia"/>
          <w:sz w:val="28"/>
          <w:szCs w:val="28"/>
        </w:rPr>
        <w:t>，我方代表</w:t>
      </w:r>
      <w:r>
        <w:rPr>
          <w:rFonts w:ascii="仿宋" w:eastAsia="仿宋" w:hAnsi="仿宋" w:cs="仿宋" w:hint="eastAsia"/>
          <w:sz w:val="28"/>
          <w:szCs w:val="28"/>
          <w:u w:val="single"/>
        </w:rPr>
        <w:t xml:space="preserve">  (姓名)   </w:t>
      </w:r>
      <w:r>
        <w:rPr>
          <w:rFonts w:ascii="仿宋" w:eastAsia="仿宋" w:hAnsi="仿宋" w:cs="仿宋" w:hint="eastAsia"/>
          <w:sz w:val="28"/>
          <w:szCs w:val="28"/>
        </w:rPr>
        <w:t>经正式授权并代表</w:t>
      </w:r>
      <w:r>
        <w:rPr>
          <w:rFonts w:ascii="仿宋" w:eastAsia="仿宋" w:hAnsi="仿宋" w:cs="仿宋" w:hint="eastAsia"/>
          <w:sz w:val="28"/>
          <w:szCs w:val="28"/>
          <w:u w:val="single"/>
        </w:rPr>
        <w:t xml:space="preserve">    （供应商名称）    </w:t>
      </w:r>
      <w:r>
        <w:rPr>
          <w:rFonts w:ascii="仿宋" w:eastAsia="仿宋" w:hAnsi="仿宋" w:cs="仿宋" w:hint="eastAsia"/>
          <w:sz w:val="28"/>
          <w:szCs w:val="28"/>
        </w:rPr>
        <w:t>提交响应文件。在此，我方声明如下：</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1、同意并接受征集文件的各项要求，包括资格审核的方法、入围和取消入围资格的规则、项目实施办法等相关规定。</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2、同意并接受：征集人确定入围供应商后，将发布入围结果公告，并在五个工作日内签订书面框架协议。</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3、同意并接受：除非另外达成协议并生效，入围通知书和本响应文件将构成合同的重要内容。</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4、我方已经详细地阅读了全部征集公告及文件，我方已完全清晰理解征集文件的要求，不存在任何含糊不清和误解之处，同意放弃对这些文件所提出的异议和质疑的权利。</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5、我方已毫无保留地向贵方提供一切所需的证明材料。</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6、我方承诺在本次响应中提供的一切文件，无论是原件还是复印件均为真实和准确的，绝无任何虚假、伪造和夸大的成份，否则，愿承担相应的后果 和法律责任。</w:t>
      </w:r>
    </w:p>
    <w:p w:rsidR="003D599B" w:rsidRDefault="00B7332A">
      <w:pPr>
        <w:ind w:firstLineChars="200" w:firstLine="560"/>
        <w:rPr>
          <w:rFonts w:ascii="仿宋" w:eastAsia="仿宋" w:hAnsi="仿宋" w:cs="仿宋"/>
          <w:sz w:val="28"/>
          <w:szCs w:val="28"/>
        </w:rPr>
      </w:pPr>
      <w:r>
        <w:rPr>
          <w:rFonts w:ascii="仿宋" w:eastAsia="仿宋" w:hAnsi="仿宋" w:cs="仿宋" w:hint="eastAsia"/>
          <w:sz w:val="28"/>
          <w:szCs w:val="28"/>
        </w:rPr>
        <w:t>7、我方完全服从和尊重资格审查结果。</w:t>
      </w:r>
    </w:p>
    <w:p w:rsidR="003D599B" w:rsidRDefault="003D599B">
      <w:pPr>
        <w:rPr>
          <w:rFonts w:ascii="仿宋" w:eastAsia="仿宋" w:hAnsi="仿宋" w:cs="仿宋"/>
          <w:sz w:val="28"/>
          <w:szCs w:val="28"/>
        </w:rPr>
      </w:pPr>
    </w:p>
    <w:p w:rsidR="003D599B" w:rsidRDefault="003D599B">
      <w:pPr>
        <w:pStyle w:val="a7"/>
        <w:rPr>
          <w:rFonts w:ascii="仿宋" w:eastAsia="仿宋" w:hAnsi="仿宋" w:cs="仿宋"/>
          <w:sz w:val="28"/>
          <w:szCs w:val="28"/>
        </w:rPr>
      </w:pPr>
    </w:p>
    <w:p w:rsidR="003D599B" w:rsidRDefault="00B7332A">
      <w:pPr>
        <w:rPr>
          <w:rFonts w:ascii="仿宋" w:eastAsia="仿宋" w:hAnsi="仿宋" w:cs="仿宋"/>
          <w:sz w:val="28"/>
          <w:szCs w:val="28"/>
        </w:rPr>
      </w:pPr>
      <w:r>
        <w:rPr>
          <w:rFonts w:ascii="仿宋" w:eastAsia="仿宋" w:hAnsi="仿宋" w:cs="仿宋" w:hint="eastAsia"/>
          <w:sz w:val="28"/>
          <w:szCs w:val="28"/>
        </w:rPr>
        <w:t xml:space="preserve">供应商名称(加盖公章)：   </w:t>
      </w:r>
    </w:p>
    <w:p w:rsidR="003D599B" w:rsidRDefault="00B7332A">
      <w:pPr>
        <w:rPr>
          <w:rFonts w:ascii="仿宋" w:eastAsia="仿宋" w:hAnsi="仿宋" w:cs="仿宋"/>
          <w:sz w:val="28"/>
          <w:szCs w:val="28"/>
        </w:rPr>
      </w:pPr>
      <w:r>
        <w:rPr>
          <w:rFonts w:ascii="仿宋" w:eastAsia="仿宋" w:hAnsi="仿宋" w:cs="仿宋" w:hint="eastAsia"/>
          <w:sz w:val="28"/>
          <w:szCs w:val="28"/>
        </w:rPr>
        <w:t xml:space="preserve">地址：                                                   </w:t>
      </w:r>
    </w:p>
    <w:p w:rsidR="003D599B" w:rsidRDefault="00B7332A">
      <w:pPr>
        <w:rPr>
          <w:rFonts w:ascii="仿宋" w:eastAsia="仿宋" w:hAnsi="仿宋" w:cs="仿宋"/>
          <w:sz w:val="28"/>
          <w:szCs w:val="28"/>
        </w:rPr>
      </w:pPr>
      <w:r>
        <w:rPr>
          <w:rFonts w:ascii="仿宋" w:eastAsia="仿宋" w:hAnsi="仿宋" w:cs="仿宋" w:hint="eastAsia"/>
          <w:sz w:val="28"/>
          <w:szCs w:val="28"/>
        </w:rPr>
        <w:t xml:space="preserve">电话：                                                   </w:t>
      </w:r>
    </w:p>
    <w:p w:rsidR="003D599B" w:rsidRDefault="00B7332A">
      <w:pPr>
        <w:rPr>
          <w:rFonts w:ascii="仿宋" w:eastAsia="仿宋" w:hAnsi="仿宋" w:cs="仿宋"/>
          <w:sz w:val="28"/>
          <w:szCs w:val="28"/>
        </w:rPr>
      </w:pPr>
      <w:r>
        <w:rPr>
          <w:rFonts w:ascii="仿宋" w:eastAsia="仿宋" w:hAnsi="仿宋" w:cs="仿宋" w:hint="eastAsia"/>
          <w:sz w:val="28"/>
          <w:szCs w:val="28"/>
        </w:rPr>
        <w:t xml:space="preserve">电子邮件：                             </w:t>
      </w:r>
    </w:p>
    <w:p w:rsidR="003D599B" w:rsidRDefault="00B7332A">
      <w:pPr>
        <w:rPr>
          <w:rFonts w:ascii="仿宋" w:eastAsia="仿宋" w:hAnsi="仿宋" w:cs="仿宋"/>
          <w:sz w:val="28"/>
          <w:szCs w:val="28"/>
        </w:rPr>
      </w:pPr>
      <w:r>
        <w:rPr>
          <w:rFonts w:ascii="仿宋" w:eastAsia="仿宋" w:hAnsi="仿宋" w:cs="仿宋" w:hint="eastAsia"/>
          <w:sz w:val="28"/>
          <w:szCs w:val="28"/>
        </w:rPr>
        <w:t xml:space="preserve">供应商 (法定代表人授权代表) 代表签字：                  </w:t>
      </w:r>
    </w:p>
    <w:p w:rsidR="003D599B" w:rsidRDefault="00B7332A">
      <w:pPr>
        <w:rPr>
          <w:rFonts w:ascii="仿宋" w:eastAsia="仿宋" w:hAnsi="仿宋" w:cs="仿宋"/>
          <w:sz w:val="28"/>
          <w:szCs w:val="28"/>
        </w:rPr>
      </w:pPr>
      <w:r>
        <w:rPr>
          <w:rFonts w:ascii="仿宋" w:eastAsia="仿宋" w:hAnsi="仿宋" w:cs="仿宋" w:hint="eastAsia"/>
          <w:sz w:val="28"/>
          <w:szCs w:val="28"/>
        </w:rPr>
        <w:t xml:space="preserve">日期：                                                   </w:t>
      </w:r>
    </w:p>
    <w:p w:rsidR="003D599B" w:rsidRDefault="00B7332A">
      <w:pPr>
        <w:rPr>
          <w:rFonts w:ascii="仿宋" w:eastAsia="仿宋" w:hAnsi="仿宋" w:cs="仿宋"/>
          <w:sz w:val="28"/>
          <w:szCs w:val="28"/>
        </w:rPr>
      </w:pPr>
      <w:r>
        <w:rPr>
          <w:rFonts w:ascii="仿宋" w:eastAsia="仿宋" w:hAnsi="仿宋" w:cs="仿宋" w:hint="eastAsia"/>
          <w:sz w:val="28"/>
          <w:szCs w:val="28"/>
        </w:rPr>
        <w:br w:type="page"/>
      </w:r>
    </w:p>
    <w:p w:rsidR="003D599B" w:rsidRDefault="00B7332A">
      <w:pPr>
        <w:spacing w:before="91" w:line="369" w:lineRule="exact"/>
        <w:jc w:val="center"/>
        <w:outlineLvl w:val="1"/>
        <w:rPr>
          <w:rFonts w:ascii="黑体" w:eastAsia="黑体" w:hAnsi="黑体" w:cs="黑体"/>
          <w:sz w:val="28"/>
          <w:szCs w:val="28"/>
        </w:rPr>
      </w:pPr>
      <w:bookmarkStart w:id="14" w:name="_Toc1264"/>
      <w:r>
        <w:rPr>
          <w:rFonts w:ascii="黑体" w:eastAsia="黑体" w:hAnsi="黑体" w:cs="黑体"/>
          <w:spacing w:val="1"/>
          <w:position w:val="2"/>
          <w:sz w:val="28"/>
          <w:szCs w:val="28"/>
          <w14:textOutline w14:w="5105" w14:cap="sq" w14:cmpd="sng" w14:algn="ctr">
            <w14:solidFill>
              <w14:srgbClr w14:val="000000"/>
            </w14:solidFill>
            <w14:prstDash w14:val="solid"/>
            <w14:bevel/>
          </w14:textOutline>
        </w:rPr>
        <w:lastRenderedPageBreak/>
        <w:t>二、法定代表人</w:t>
      </w:r>
      <w:r>
        <w:rPr>
          <w:rFonts w:ascii="黑体" w:eastAsia="黑体" w:hAnsi="黑体" w:cs="黑体"/>
          <w:position w:val="2"/>
          <w:sz w:val="28"/>
          <w:szCs w:val="28"/>
          <w14:textOutline w14:w="5105" w14:cap="sq" w14:cmpd="sng" w14:algn="ctr">
            <w14:solidFill>
              <w14:srgbClr w14:val="000000"/>
            </w14:solidFill>
            <w14:prstDash w14:val="solid"/>
            <w14:bevel/>
          </w14:textOutline>
        </w:rPr>
        <w:t>/负责人资格证明书及授权委托书</w:t>
      </w:r>
      <w:bookmarkEnd w:id="14"/>
    </w:p>
    <w:p w:rsidR="003D599B" w:rsidRDefault="003D599B">
      <w:pPr>
        <w:spacing w:line="360" w:lineRule="auto"/>
        <w:jc w:val="center"/>
        <w:rPr>
          <w:rFonts w:ascii="仿宋" w:eastAsia="仿宋" w:hAnsi="仿宋" w:cs="仿宋"/>
          <w:b/>
          <w:sz w:val="28"/>
          <w:szCs w:val="28"/>
        </w:rPr>
      </w:pPr>
    </w:p>
    <w:p w:rsidR="003D599B" w:rsidRDefault="00B7332A">
      <w:pPr>
        <w:spacing w:line="360" w:lineRule="auto"/>
        <w:jc w:val="center"/>
        <w:rPr>
          <w:rFonts w:ascii="仿宋" w:eastAsia="仿宋" w:hAnsi="仿宋" w:cs="仿宋"/>
          <w:b/>
          <w:sz w:val="28"/>
          <w:szCs w:val="28"/>
        </w:rPr>
      </w:pPr>
      <w:r>
        <w:rPr>
          <w:rFonts w:ascii="仿宋" w:eastAsia="仿宋" w:hAnsi="仿宋" w:cs="仿宋" w:hint="eastAsia"/>
          <w:b/>
          <w:sz w:val="28"/>
          <w:szCs w:val="28"/>
        </w:rPr>
        <w:t>法定代表人授权委托书</w:t>
      </w:r>
    </w:p>
    <w:p w:rsidR="003D599B" w:rsidRDefault="00B7332A">
      <w:pPr>
        <w:spacing w:line="360" w:lineRule="auto"/>
        <w:jc w:val="center"/>
        <w:rPr>
          <w:rFonts w:ascii="仿宋" w:eastAsia="仿宋" w:hAnsi="仿宋" w:cs="仿宋"/>
          <w:b/>
          <w:sz w:val="28"/>
          <w:szCs w:val="28"/>
        </w:rPr>
      </w:pPr>
      <w:r>
        <w:rPr>
          <w:rFonts w:ascii="仿宋" w:eastAsia="仿宋" w:hAnsi="仿宋" w:cs="仿宋" w:hint="eastAsia"/>
          <w:b/>
          <w:sz w:val="28"/>
          <w:szCs w:val="28"/>
        </w:rPr>
        <w:t>（适用于授权委托人参加投标）</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本授权委托书申明，我</w:t>
      </w:r>
      <w:r>
        <w:rPr>
          <w:rFonts w:ascii="仿宋" w:eastAsia="仿宋" w:hAnsi="仿宋" w:cs="仿宋" w:hint="eastAsia"/>
          <w:u w:val="single"/>
        </w:rPr>
        <w:t>        (姓名)</w:t>
      </w:r>
      <w:r>
        <w:rPr>
          <w:rFonts w:ascii="仿宋" w:eastAsia="仿宋" w:hAnsi="仿宋" w:cs="仿宋" w:hint="eastAsia"/>
        </w:rPr>
        <w:t>系</w:t>
      </w:r>
      <w:r>
        <w:rPr>
          <w:rFonts w:ascii="仿宋" w:eastAsia="仿宋" w:hAnsi="仿宋" w:cs="仿宋" w:hint="eastAsia"/>
          <w:u w:val="single"/>
        </w:rPr>
        <w:t xml:space="preserve">                  (供应商名称)</w:t>
      </w:r>
      <w:r>
        <w:rPr>
          <w:rFonts w:ascii="仿宋" w:eastAsia="仿宋" w:hAnsi="仿宋" w:cs="仿宋" w:hint="eastAsia"/>
        </w:rPr>
        <w:t>的法定代表人（负责人），现授权委托</w:t>
      </w:r>
      <w:r>
        <w:rPr>
          <w:rFonts w:ascii="仿宋" w:eastAsia="仿宋" w:hAnsi="仿宋" w:cs="仿宋" w:hint="eastAsia"/>
          <w:u w:val="single"/>
        </w:rPr>
        <w:t xml:space="preserve">            (姓名) </w:t>
      </w:r>
      <w:r>
        <w:rPr>
          <w:rFonts w:ascii="仿宋" w:eastAsia="仿宋" w:hAnsi="仿宋" w:cs="仿宋" w:hint="eastAsia"/>
        </w:rPr>
        <w:t>为我方代理人，参</w:t>
      </w:r>
      <w:r>
        <w:rPr>
          <w:rFonts w:ascii="仿宋" w:eastAsia="仿宋" w:hAnsi="仿宋" w:cs="仿宋" w:hint="eastAsia"/>
          <w:u w:val="single"/>
        </w:rPr>
        <w:t xml:space="preserve">加             (征集人名称)                                     (项目名称) </w:t>
      </w:r>
      <w:r>
        <w:rPr>
          <w:rFonts w:ascii="仿宋" w:eastAsia="仿宋" w:hAnsi="仿宋" w:cs="仿宋" w:hint="eastAsia"/>
        </w:rPr>
        <w:t>的投标活动。代理人在本项目的投标、开标、评标、合同谈判及合同的执行和保修保养时签署的一切文件和处理与之有关的一切事务，我均予以承认，并承担其法律后果。委托期限：自本委托书签发之日起，至本招标项目履约结束时止。</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代理人无转委托权，特此委托。</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代理人：</w:t>
      </w:r>
      <w:r>
        <w:rPr>
          <w:rFonts w:ascii="仿宋" w:eastAsia="仿宋" w:hAnsi="仿宋" w:cs="仿宋" w:hint="eastAsia"/>
          <w:u w:val="single"/>
        </w:rPr>
        <w:t>              </w:t>
      </w:r>
      <w:r>
        <w:rPr>
          <w:rFonts w:ascii="仿宋" w:eastAsia="仿宋" w:hAnsi="仿宋" w:cs="仿宋" w:hint="eastAsia"/>
        </w:rPr>
        <w:t>（签字或盖章）</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代理人身份证号码：</w:t>
      </w:r>
      <w:r>
        <w:rPr>
          <w:rFonts w:ascii="仿宋" w:eastAsia="仿宋" w:hAnsi="仿宋" w:cs="仿宋" w:hint="eastAsia"/>
          <w:u w:val="single"/>
        </w:rPr>
        <w:t xml:space="preserve">                   </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性别：</w:t>
      </w:r>
      <w:r>
        <w:rPr>
          <w:rFonts w:ascii="仿宋" w:eastAsia="仿宋" w:hAnsi="仿宋" w:cs="仿宋" w:hint="eastAsia"/>
          <w:u w:val="single"/>
        </w:rPr>
        <w:t xml:space="preserve">               </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年龄：</w:t>
      </w:r>
      <w:r>
        <w:rPr>
          <w:rFonts w:ascii="仿宋" w:eastAsia="仿宋" w:hAnsi="仿宋" w:cs="仿宋" w:hint="eastAsia"/>
          <w:u w:val="single"/>
        </w:rPr>
        <w:t xml:space="preserve">              </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供应商：</w:t>
      </w:r>
      <w:r>
        <w:rPr>
          <w:rFonts w:ascii="仿宋" w:eastAsia="仿宋" w:hAnsi="仿宋" w:cs="仿宋" w:hint="eastAsia"/>
          <w:u w:val="single"/>
        </w:rPr>
        <w:t>              </w:t>
      </w:r>
      <w:r>
        <w:rPr>
          <w:rFonts w:ascii="仿宋" w:eastAsia="仿宋" w:hAnsi="仿宋" w:cs="仿宋" w:hint="eastAsia"/>
        </w:rPr>
        <w:t>(盖单位公章)</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法定代表人（负责人）：</w:t>
      </w:r>
      <w:r>
        <w:rPr>
          <w:rFonts w:ascii="仿宋" w:eastAsia="仿宋" w:hAnsi="仿宋" w:cs="仿宋" w:hint="eastAsia"/>
          <w:u w:val="single"/>
        </w:rPr>
        <w:t>             </w:t>
      </w:r>
      <w:r>
        <w:rPr>
          <w:rFonts w:ascii="仿宋" w:eastAsia="仿宋" w:hAnsi="仿宋" w:cs="仿宋" w:hint="eastAsia"/>
        </w:rPr>
        <w:t>（签字或盖章）</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法定代表人身份证号码：</w:t>
      </w:r>
      <w:r>
        <w:rPr>
          <w:rFonts w:ascii="仿宋" w:eastAsia="仿宋" w:hAnsi="仿宋" w:cs="仿宋" w:hint="eastAsia"/>
          <w:u w:val="single"/>
        </w:rPr>
        <w:t>                </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 xml:space="preserve">签发日期:     年   月  日         </w:t>
      </w:r>
    </w:p>
    <w:p w:rsidR="003D599B" w:rsidRDefault="003D599B">
      <w:pPr>
        <w:spacing w:line="360" w:lineRule="auto"/>
        <w:ind w:firstLineChars="200" w:firstLine="643"/>
        <w:rPr>
          <w:rFonts w:ascii="仿宋" w:eastAsia="仿宋" w:hAnsi="仿宋" w:cs="仿宋"/>
          <w:b/>
          <w:sz w:val="32"/>
          <w:szCs w:val="32"/>
        </w:rPr>
      </w:pPr>
    </w:p>
    <w:p w:rsidR="003D599B" w:rsidRDefault="00B7332A">
      <w:pPr>
        <w:spacing w:line="360" w:lineRule="auto"/>
        <w:jc w:val="center"/>
      </w:pPr>
      <w:r>
        <w:rPr>
          <w:rFonts w:ascii="仿宋" w:eastAsia="仿宋" w:hAnsi="仿宋" w:cs="仿宋" w:hint="eastAsia"/>
          <w:b/>
          <w:sz w:val="28"/>
          <w:szCs w:val="28"/>
        </w:rPr>
        <w:t>须提供法定代表人及授权委托人身份证正反两面扫描件</w:t>
      </w:r>
    </w:p>
    <w:p w:rsidR="003D599B" w:rsidRDefault="003D599B">
      <w:pPr>
        <w:spacing w:line="360" w:lineRule="auto"/>
        <w:rPr>
          <w:rFonts w:ascii="仿宋" w:eastAsia="仿宋" w:hAnsi="仿宋" w:cs="仿宋"/>
          <w:b/>
          <w:sz w:val="28"/>
          <w:szCs w:val="28"/>
        </w:rPr>
      </w:pPr>
    </w:p>
    <w:p w:rsidR="003D599B" w:rsidRDefault="00B7332A">
      <w:pPr>
        <w:rPr>
          <w:rFonts w:ascii="仿宋" w:eastAsia="仿宋" w:hAnsi="仿宋" w:cs="仿宋"/>
          <w:b/>
          <w:sz w:val="28"/>
          <w:szCs w:val="28"/>
        </w:rPr>
      </w:pPr>
      <w:r>
        <w:rPr>
          <w:rFonts w:ascii="仿宋" w:eastAsia="仿宋" w:hAnsi="仿宋" w:cs="仿宋" w:hint="eastAsia"/>
          <w:b/>
          <w:sz w:val="28"/>
          <w:szCs w:val="28"/>
        </w:rPr>
        <w:br w:type="page"/>
      </w:r>
    </w:p>
    <w:p w:rsidR="003D599B" w:rsidRDefault="00B7332A">
      <w:pPr>
        <w:spacing w:line="360" w:lineRule="auto"/>
        <w:jc w:val="center"/>
        <w:rPr>
          <w:rFonts w:ascii="仿宋" w:eastAsia="仿宋" w:hAnsi="仿宋" w:cs="仿宋"/>
          <w:b/>
          <w:sz w:val="28"/>
          <w:szCs w:val="28"/>
        </w:rPr>
      </w:pPr>
      <w:r>
        <w:rPr>
          <w:rFonts w:ascii="仿宋" w:eastAsia="仿宋" w:hAnsi="仿宋" w:cs="仿宋" w:hint="eastAsia"/>
          <w:b/>
          <w:sz w:val="28"/>
          <w:szCs w:val="28"/>
        </w:rPr>
        <w:lastRenderedPageBreak/>
        <w:t>法定代表人（负责人）证明</w:t>
      </w:r>
    </w:p>
    <w:p w:rsidR="003D599B" w:rsidRDefault="00B7332A">
      <w:pPr>
        <w:spacing w:line="360" w:lineRule="auto"/>
        <w:jc w:val="center"/>
        <w:rPr>
          <w:rFonts w:ascii="仿宋" w:eastAsia="仿宋" w:hAnsi="仿宋" w:cs="仿宋"/>
          <w:b/>
          <w:sz w:val="28"/>
          <w:szCs w:val="28"/>
        </w:rPr>
      </w:pPr>
      <w:r>
        <w:rPr>
          <w:rFonts w:ascii="仿宋" w:eastAsia="仿宋" w:hAnsi="仿宋" w:cs="仿宋" w:hint="eastAsia"/>
          <w:b/>
          <w:sz w:val="28"/>
          <w:szCs w:val="28"/>
        </w:rPr>
        <w:t>（适用于法定代表人参加投标）</w:t>
      </w:r>
    </w:p>
    <w:p w:rsidR="003D599B" w:rsidRDefault="003D599B">
      <w:pPr>
        <w:spacing w:line="360" w:lineRule="auto"/>
        <w:ind w:firstLineChars="200" w:firstLine="420"/>
        <w:rPr>
          <w:rFonts w:ascii="仿宋" w:eastAsia="仿宋" w:hAnsi="仿宋" w:cs="仿宋"/>
        </w:rPr>
      </w:pPr>
    </w:p>
    <w:p w:rsidR="003D599B" w:rsidRDefault="00B7332A">
      <w:pPr>
        <w:spacing w:line="360" w:lineRule="auto"/>
        <w:ind w:firstLineChars="200" w:firstLine="420"/>
        <w:rPr>
          <w:rFonts w:ascii="仿宋" w:eastAsia="仿宋" w:hAnsi="仿宋" w:cs="仿宋"/>
        </w:rPr>
      </w:pPr>
      <w:r>
        <w:rPr>
          <w:rFonts w:ascii="仿宋" w:eastAsia="仿宋" w:hAnsi="仿宋" w:cs="仿宋" w:hint="eastAsia"/>
          <w:u w:val="single"/>
        </w:rPr>
        <w:t xml:space="preserve">           （法定代表人姓名）</w:t>
      </w:r>
      <w:r>
        <w:rPr>
          <w:rFonts w:ascii="仿宋" w:eastAsia="仿宋" w:hAnsi="仿宋" w:cs="仿宋" w:hint="eastAsia"/>
        </w:rPr>
        <w:t>系</w:t>
      </w:r>
      <w:r>
        <w:rPr>
          <w:rFonts w:ascii="仿宋" w:eastAsia="仿宋" w:hAnsi="仿宋" w:cs="仿宋" w:hint="eastAsia"/>
          <w:u w:val="single"/>
        </w:rPr>
        <w:t xml:space="preserve">              （供应商名称）</w:t>
      </w:r>
      <w:r>
        <w:rPr>
          <w:rFonts w:ascii="仿宋" w:eastAsia="仿宋" w:hAnsi="仿宋" w:cs="仿宋" w:hint="eastAsia"/>
        </w:rPr>
        <w:t>法定代表人（负责人），职务为             （职务名称）。</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特此证明。</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附：</w:t>
      </w: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法定代表人身份证号码：</w:t>
      </w:r>
      <w:r>
        <w:rPr>
          <w:rFonts w:ascii="仿宋" w:eastAsia="仿宋" w:hAnsi="仿宋" w:cs="仿宋" w:hint="eastAsia"/>
          <w:u w:val="single"/>
        </w:rPr>
        <w:t xml:space="preserve">                    </w:t>
      </w:r>
      <w:r>
        <w:rPr>
          <w:rFonts w:ascii="仿宋" w:eastAsia="仿宋" w:hAnsi="仿宋" w:cs="仿宋" w:hint="eastAsia"/>
        </w:rPr>
        <w:t>；</w:t>
      </w:r>
    </w:p>
    <w:p w:rsidR="003D599B" w:rsidRDefault="003D599B">
      <w:pPr>
        <w:spacing w:line="360" w:lineRule="auto"/>
        <w:ind w:firstLineChars="200" w:firstLine="420"/>
        <w:rPr>
          <w:rFonts w:ascii="仿宋" w:eastAsia="仿宋" w:hAnsi="仿宋" w:cs="仿宋"/>
        </w:rPr>
      </w:pPr>
    </w:p>
    <w:p w:rsidR="003D599B" w:rsidRDefault="00B7332A">
      <w:pPr>
        <w:spacing w:line="360" w:lineRule="auto"/>
        <w:ind w:firstLineChars="200" w:firstLine="420"/>
        <w:rPr>
          <w:rFonts w:ascii="仿宋" w:eastAsia="仿宋" w:hAnsi="仿宋" w:cs="仿宋"/>
        </w:rPr>
      </w:pPr>
      <w:r>
        <w:rPr>
          <w:rFonts w:ascii="仿宋" w:eastAsia="仿宋" w:hAnsi="仿宋" w:cs="仿宋" w:hint="eastAsia"/>
        </w:rPr>
        <w:t xml:space="preserve">                                                   供应商全称 (盖单位公章)                                                    </w:t>
      </w:r>
    </w:p>
    <w:p w:rsidR="003D599B" w:rsidRDefault="00B7332A">
      <w:pPr>
        <w:spacing w:line="360" w:lineRule="auto"/>
        <w:ind w:firstLineChars="200" w:firstLine="420"/>
        <w:jc w:val="right"/>
        <w:rPr>
          <w:rFonts w:ascii="仿宋" w:eastAsia="仿宋" w:hAnsi="仿宋" w:cs="仿宋"/>
        </w:rPr>
      </w:pPr>
      <w:r>
        <w:rPr>
          <w:rFonts w:ascii="仿宋" w:eastAsia="仿宋" w:hAnsi="仿宋" w:cs="仿宋" w:hint="eastAsia"/>
        </w:rPr>
        <w:t xml:space="preserve"> 年   月   日</w:t>
      </w:r>
    </w:p>
    <w:p w:rsidR="003D599B" w:rsidRDefault="003D599B">
      <w:pPr>
        <w:spacing w:line="360" w:lineRule="auto"/>
        <w:ind w:firstLineChars="200" w:firstLine="643"/>
        <w:jc w:val="right"/>
        <w:rPr>
          <w:rFonts w:ascii="仿宋" w:eastAsia="仿宋" w:hAnsi="仿宋" w:cs="仿宋"/>
          <w:b/>
          <w:sz w:val="32"/>
          <w:szCs w:val="32"/>
        </w:rPr>
      </w:pPr>
    </w:p>
    <w:p w:rsidR="003D599B" w:rsidRDefault="00B7332A">
      <w:pPr>
        <w:spacing w:line="360" w:lineRule="auto"/>
        <w:jc w:val="center"/>
        <w:rPr>
          <w:rFonts w:ascii="仿宋" w:eastAsia="仿宋" w:hAnsi="仿宋" w:cs="仿宋"/>
          <w:b/>
          <w:sz w:val="28"/>
          <w:szCs w:val="28"/>
        </w:rPr>
      </w:pPr>
      <w:r>
        <w:rPr>
          <w:rFonts w:ascii="仿宋" w:eastAsia="仿宋" w:hAnsi="仿宋" w:cs="仿宋" w:hint="eastAsia"/>
          <w:b/>
          <w:sz w:val="28"/>
          <w:szCs w:val="28"/>
        </w:rPr>
        <w:t>须提供法定代表人身份证正反两面扫描件</w:t>
      </w:r>
    </w:p>
    <w:p w:rsidR="003D599B" w:rsidRDefault="003D599B">
      <w:pPr>
        <w:pStyle w:val="3"/>
        <w:widowControl w:val="0"/>
        <w:spacing w:line="500" w:lineRule="exact"/>
        <w:rPr>
          <w:rFonts w:ascii="仿宋" w:eastAsia="仿宋" w:hAnsi="仿宋" w:cs="仿宋"/>
          <w:szCs w:val="32"/>
        </w:rPr>
        <w:sectPr w:rsidR="003D599B">
          <w:footerReference w:type="default" r:id="rId10"/>
          <w:pgSz w:w="11907" w:h="16840"/>
          <w:pgMar w:top="1440" w:right="1800" w:bottom="1440" w:left="1800" w:header="851" w:footer="851" w:gutter="0"/>
          <w:cols w:space="720"/>
          <w:docGrid w:linePitch="312"/>
        </w:sectPr>
      </w:pPr>
    </w:p>
    <w:p w:rsidR="003D599B" w:rsidRDefault="00B7332A">
      <w:pPr>
        <w:spacing w:before="91" w:line="369" w:lineRule="exact"/>
        <w:jc w:val="center"/>
        <w:outlineLvl w:val="1"/>
        <w:rPr>
          <w:rFonts w:ascii="黑体" w:eastAsia="黑体" w:hAnsi="黑体" w:cs="黑体"/>
          <w:spacing w:val="1"/>
          <w:position w:val="2"/>
          <w:sz w:val="28"/>
          <w:szCs w:val="28"/>
          <w14:textOutline w14:w="5105" w14:cap="sq" w14:cmpd="sng" w14:algn="ctr">
            <w14:solidFill>
              <w14:srgbClr w14:val="000000"/>
            </w14:solidFill>
            <w14:prstDash w14:val="solid"/>
            <w14:bevel/>
          </w14:textOutline>
        </w:rPr>
      </w:pPr>
      <w:bookmarkStart w:id="15" w:name="_Toc15168"/>
      <w:r>
        <w:rPr>
          <w:rFonts w:ascii="黑体" w:eastAsia="黑体" w:hAnsi="黑体" w:cs="黑体" w:hint="eastAsia"/>
          <w:spacing w:val="1"/>
          <w:position w:val="2"/>
          <w:sz w:val="28"/>
          <w:szCs w:val="28"/>
          <w14:textOutline w14:w="5105" w14:cap="sq" w14:cmpd="sng" w14:algn="ctr">
            <w14:solidFill>
              <w14:srgbClr w14:val="000000"/>
            </w14:solidFill>
            <w14:prstDash w14:val="solid"/>
            <w14:bevel/>
          </w14:textOutline>
        </w:rPr>
        <w:lastRenderedPageBreak/>
        <w:t>三、</w:t>
      </w:r>
      <w:r>
        <w:rPr>
          <w:rFonts w:ascii="黑体" w:eastAsia="黑体" w:hAnsi="黑体" w:cs="黑体"/>
          <w:spacing w:val="1"/>
          <w:position w:val="2"/>
          <w:sz w:val="28"/>
          <w:szCs w:val="28"/>
          <w14:textOutline w14:w="5105" w14:cap="sq" w14:cmpd="sng" w14:algn="ctr">
            <w14:solidFill>
              <w14:srgbClr w14:val="000000"/>
            </w14:solidFill>
            <w14:prstDash w14:val="solid"/>
            <w14:bevel/>
          </w14:textOutline>
        </w:rPr>
        <w:t>供应商资格证明文件</w:t>
      </w:r>
      <w:bookmarkEnd w:id="15"/>
    </w:p>
    <w:p w:rsidR="003D599B" w:rsidRDefault="003D599B">
      <w:pPr>
        <w:pStyle w:val="a7"/>
      </w:pPr>
    </w:p>
    <w:p w:rsidR="003D599B" w:rsidRDefault="00B7332A">
      <w:pPr>
        <w:spacing w:line="360" w:lineRule="auto"/>
        <w:rPr>
          <w:rFonts w:ascii="仿宋" w:eastAsia="仿宋" w:hAnsi="仿宋" w:cs="仿宋"/>
          <w:sz w:val="28"/>
          <w:szCs w:val="28"/>
        </w:rPr>
      </w:pPr>
      <w:r>
        <w:rPr>
          <w:rFonts w:ascii="仿宋" w:eastAsia="仿宋" w:hAnsi="仿宋" w:cs="仿宋" w:hint="eastAsia"/>
          <w:spacing w:val="9"/>
          <w:sz w:val="28"/>
          <w:szCs w:val="28"/>
        </w:rPr>
        <w:t>1、</w:t>
      </w:r>
      <w:r>
        <w:rPr>
          <w:rFonts w:ascii="仿宋" w:eastAsia="仿宋" w:hAnsi="仿宋" w:cs="仿宋" w:hint="eastAsia"/>
          <w:sz w:val="28"/>
          <w:szCs w:val="28"/>
        </w:rPr>
        <w:t>供应商按征集公告及供应商须知前附表要求提供证明材料，包括</w:t>
      </w:r>
      <w:r>
        <w:rPr>
          <w:rFonts w:ascii="仿宋" w:eastAsia="仿宋" w:hAnsi="仿宋" w:cs="仿宋" w:hint="eastAsia"/>
          <w:spacing w:val="9"/>
          <w:sz w:val="28"/>
          <w:szCs w:val="28"/>
        </w:rPr>
        <w:t>有效</w:t>
      </w:r>
      <w:r>
        <w:rPr>
          <w:rFonts w:ascii="仿宋" w:eastAsia="仿宋" w:hAnsi="仿宋" w:cs="仿宋" w:hint="eastAsia"/>
          <w:sz w:val="28"/>
          <w:szCs w:val="28"/>
        </w:rPr>
        <w:t>的营业执照或者个体经</w:t>
      </w:r>
      <w:r>
        <w:rPr>
          <w:rFonts w:ascii="仿宋" w:eastAsia="仿宋" w:hAnsi="仿宋" w:cs="仿宋" w:hint="eastAsia"/>
          <w:bCs/>
          <w:kern w:val="0"/>
          <w:sz w:val="28"/>
          <w:szCs w:val="28"/>
        </w:rPr>
        <w:t>营许可证等</w:t>
      </w:r>
      <w:r>
        <w:rPr>
          <w:rFonts w:ascii="仿宋" w:eastAsia="仿宋" w:hAnsi="仿宋" w:cs="仿宋" w:hint="eastAsia"/>
          <w:sz w:val="28"/>
          <w:szCs w:val="28"/>
        </w:rPr>
        <w:t>。</w:t>
      </w:r>
    </w:p>
    <w:p w:rsidR="003D599B" w:rsidRDefault="003D599B">
      <w:pPr>
        <w:spacing w:line="440" w:lineRule="exact"/>
        <w:ind w:firstLine="482"/>
        <w:jc w:val="left"/>
        <w:rPr>
          <w:rFonts w:ascii="宋体" w:eastAsia="宋体" w:hAnsi="宋体" w:cs="宋体"/>
          <w:bCs/>
          <w:kern w:val="0"/>
          <w:sz w:val="24"/>
          <w:szCs w:val="24"/>
        </w:rPr>
      </w:pPr>
    </w:p>
    <w:p w:rsidR="003D599B" w:rsidRDefault="003D599B">
      <w:pPr>
        <w:spacing w:before="75" w:line="227" w:lineRule="auto"/>
        <w:ind w:left="2591"/>
        <w:rPr>
          <w:rFonts w:ascii="宋体" w:eastAsia="宋体" w:hAnsi="宋体" w:cs="宋体"/>
          <w:sz w:val="23"/>
          <w:szCs w:val="23"/>
        </w:rPr>
      </w:pPr>
    </w:p>
    <w:p w:rsidR="003D599B" w:rsidRDefault="003D599B">
      <w:pPr>
        <w:spacing w:line="306" w:lineRule="auto"/>
        <w:rPr>
          <w:rFonts w:ascii="Arial"/>
        </w:rPr>
      </w:pPr>
    </w:p>
    <w:p w:rsidR="003D599B" w:rsidRDefault="003D599B">
      <w:pPr>
        <w:pStyle w:val="20"/>
        <w:widowControl w:val="0"/>
        <w:jc w:val="center"/>
        <w:rPr>
          <w:rFonts w:ascii="仿宋" w:eastAsia="仿宋" w:hAnsi="仿宋" w:cs="仿宋"/>
          <w:b w:val="0"/>
          <w:bCs w:val="0"/>
          <w:sz w:val="30"/>
          <w:szCs w:val="30"/>
        </w:rPr>
      </w:pPr>
    </w:p>
    <w:p w:rsidR="003D599B" w:rsidRDefault="00B7332A">
      <w:pPr>
        <w:spacing w:before="91" w:line="369" w:lineRule="exact"/>
        <w:jc w:val="center"/>
        <w:outlineLvl w:val="1"/>
        <w:rPr>
          <w:rFonts w:ascii="宋体" w:eastAsia="宋体" w:hAnsi="宋体" w:cs="宋体"/>
          <w:bCs/>
          <w:kern w:val="0"/>
          <w:sz w:val="24"/>
          <w:szCs w:val="24"/>
        </w:rPr>
      </w:pPr>
      <w:r>
        <w:rPr>
          <w:rFonts w:ascii="宋体" w:eastAsia="宋体" w:hAnsi="宋体" w:cs="宋体" w:hint="eastAsia"/>
          <w:bCs/>
          <w:kern w:val="0"/>
          <w:sz w:val="24"/>
          <w:szCs w:val="24"/>
        </w:rPr>
        <w:br w:type="page"/>
      </w:r>
      <w:bookmarkStart w:id="16" w:name="_Toc12791"/>
      <w:r>
        <w:rPr>
          <w:rFonts w:ascii="黑体" w:eastAsia="黑体" w:hAnsi="黑体" w:cs="黑体" w:hint="eastAsia"/>
          <w:spacing w:val="1"/>
          <w:position w:val="2"/>
          <w:sz w:val="28"/>
          <w:szCs w:val="28"/>
          <w14:textOutline w14:w="5105" w14:cap="sq" w14:cmpd="sng" w14:algn="ctr">
            <w14:solidFill>
              <w14:srgbClr w14:val="000000"/>
            </w14:solidFill>
            <w14:prstDash w14:val="solid"/>
            <w14:bevel/>
          </w14:textOutline>
        </w:rPr>
        <w:lastRenderedPageBreak/>
        <w:t>四、承诺函</w:t>
      </w:r>
      <w:bookmarkEnd w:id="16"/>
    </w:p>
    <w:p w:rsidR="003D599B" w:rsidRDefault="00B7332A">
      <w:pPr>
        <w:jc w:val="center"/>
        <w:rPr>
          <w:rFonts w:ascii="黑体" w:eastAsia="黑体" w:hAnsi="黑体" w:cs="黑体"/>
          <w:sz w:val="32"/>
          <w:szCs w:val="32"/>
        </w:rPr>
      </w:pPr>
      <w:bookmarkStart w:id="17" w:name="_Toc24460"/>
      <w:r>
        <w:rPr>
          <w:rFonts w:ascii="黑体" w:eastAsia="黑体" w:hAnsi="黑体" w:cs="黑体" w:hint="eastAsia"/>
          <w:sz w:val="32"/>
          <w:szCs w:val="32"/>
        </w:rPr>
        <w:t>投标响应及履约承诺函</w:t>
      </w:r>
    </w:p>
    <w:p w:rsidR="003D599B" w:rsidRDefault="00B7332A">
      <w:pPr>
        <w:rPr>
          <w:rFonts w:ascii="仿宋" w:eastAsia="仿宋" w:hAnsi="仿宋" w:cs="仿宋"/>
          <w:sz w:val="24"/>
          <w:szCs w:val="24"/>
        </w:rPr>
      </w:pPr>
      <w:r>
        <w:rPr>
          <w:rFonts w:ascii="仿宋" w:eastAsia="仿宋" w:hAnsi="仿宋" w:cs="仿宋" w:hint="eastAsia"/>
          <w:sz w:val="24"/>
          <w:szCs w:val="24"/>
        </w:rPr>
        <w:t>我单位承诺：</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1、我单位在本项目所提供的货物或服务未侵犯知识产权。</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2、我单位参与本项目征集前三年内，在经营活动中没有重大违法记录。</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3、我单位参与本项目政府采购活动时不存在被有关部门禁止参与政府采购活动且在有效期内的情况。</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4、我单位具备《中华人民共和国政府采购法》第二十二条第一款规定的六项条件。</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5、我单位未被列入失信被执行人、重大税收违法案件当事人名单、政府采购严重违法失信行为记录名单。</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6、我单位参与该项目征集，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7、我单位如果获得入围资格，将做到守信，不偷工减料，依照本项目征集文件需求内容、签署的框架协议及本单位在响应文件中所作的一切承诺履约，将遵循本项目征集文件规定的实施程序、规定和要求提供服务。</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8、我单位已认真核实了响应文件的全部内容，所有资料均为真实资料。我单位对响应文件中全部应答资料的真实性负责，如被证实我单位的响应文件中存在虚假资料的，则视为我单位隐瞒真实情况、提供虚假资料，我单位愿意接受主管部门作出的行政处罚。</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9、我单位承诺成交后项目不转包，未经征集人同意不进行分包。</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10、我单位承诺，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3D599B" w:rsidRDefault="00B7332A">
      <w:pPr>
        <w:ind w:firstLineChars="200" w:firstLine="480"/>
        <w:rPr>
          <w:rFonts w:ascii="仿宋" w:eastAsia="仿宋" w:hAnsi="仿宋" w:cs="仿宋"/>
          <w:sz w:val="24"/>
          <w:szCs w:val="24"/>
        </w:rPr>
      </w:pPr>
      <w:r>
        <w:rPr>
          <w:rFonts w:ascii="仿宋" w:eastAsia="仿宋" w:hAnsi="仿宋" w:cs="仿宋" w:hint="eastAsia"/>
          <w:sz w:val="24"/>
          <w:szCs w:val="24"/>
        </w:rPr>
        <w:t>以上承诺，如有违反，愿依照国家相关法律法规处理，并承担由此给征集人带来的损失。</w:t>
      </w:r>
    </w:p>
    <w:p w:rsidR="003D599B" w:rsidRDefault="003D599B">
      <w:pPr>
        <w:rPr>
          <w:rFonts w:ascii="仿宋" w:eastAsia="仿宋" w:hAnsi="仿宋" w:cs="仿宋"/>
          <w:sz w:val="24"/>
          <w:szCs w:val="24"/>
        </w:rPr>
      </w:pPr>
    </w:p>
    <w:p w:rsidR="003D599B" w:rsidRDefault="003D599B">
      <w:pPr>
        <w:rPr>
          <w:rFonts w:ascii="仿宋" w:eastAsia="仿宋" w:hAnsi="仿宋" w:cs="仿宋"/>
          <w:sz w:val="24"/>
          <w:szCs w:val="24"/>
        </w:rPr>
      </w:pPr>
    </w:p>
    <w:p w:rsidR="003D599B" w:rsidRDefault="00B7332A">
      <w:pPr>
        <w:jc w:val="right"/>
        <w:rPr>
          <w:rFonts w:ascii="仿宋" w:eastAsia="仿宋" w:hAnsi="仿宋" w:cs="仿宋"/>
          <w:sz w:val="24"/>
          <w:szCs w:val="24"/>
        </w:rPr>
      </w:pPr>
      <w:r>
        <w:rPr>
          <w:rFonts w:ascii="仿宋" w:eastAsia="仿宋" w:hAnsi="仿宋" w:cs="仿宋" w:hint="eastAsia"/>
          <w:sz w:val="24"/>
          <w:szCs w:val="24"/>
        </w:rPr>
        <w:t>供应商  (加盖公章)：</w:t>
      </w:r>
    </w:p>
    <w:p w:rsidR="003D599B" w:rsidRDefault="00B7332A">
      <w:pPr>
        <w:jc w:val="right"/>
        <w:rPr>
          <w:rFonts w:ascii="仿宋" w:eastAsia="仿宋" w:hAnsi="仿宋" w:cs="仿宋"/>
          <w:sz w:val="24"/>
          <w:szCs w:val="24"/>
        </w:rPr>
      </w:pPr>
      <w:r>
        <w:rPr>
          <w:rFonts w:ascii="仿宋" w:eastAsia="仿宋" w:hAnsi="仿宋" w:cs="仿宋" w:hint="eastAsia"/>
          <w:sz w:val="24"/>
          <w:szCs w:val="24"/>
        </w:rPr>
        <w:t>日期：  年   月   日</w:t>
      </w:r>
    </w:p>
    <w:bookmarkEnd w:id="17"/>
    <w:p w:rsidR="003D599B" w:rsidRDefault="003D599B">
      <w:pPr>
        <w:rPr>
          <w:rFonts w:ascii="仿宋" w:eastAsia="仿宋" w:hAnsi="仿宋" w:cs="仿宋"/>
          <w:sz w:val="30"/>
          <w:szCs w:val="30"/>
        </w:rPr>
      </w:pPr>
    </w:p>
    <w:p w:rsidR="003D599B" w:rsidRDefault="003D599B">
      <w:pPr>
        <w:pStyle w:val="a7"/>
        <w:rPr>
          <w:rFonts w:ascii="仿宋" w:eastAsia="仿宋" w:hAnsi="仿宋" w:cs="仿宋"/>
          <w:sz w:val="30"/>
          <w:szCs w:val="30"/>
        </w:rPr>
      </w:pPr>
    </w:p>
    <w:p w:rsidR="003D599B" w:rsidRDefault="003D599B">
      <w:pPr>
        <w:rPr>
          <w:rFonts w:ascii="仿宋" w:eastAsia="仿宋" w:hAnsi="仿宋" w:cs="仿宋"/>
          <w:sz w:val="30"/>
          <w:szCs w:val="30"/>
        </w:rPr>
      </w:pPr>
    </w:p>
    <w:p w:rsidR="003D599B" w:rsidRDefault="003D599B">
      <w:pPr>
        <w:pStyle w:val="a7"/>
        <w:rPr>
          <w:rFonts w:ascii="仿宋" w:eastAsia="仿宋" w:hAnsi="仿宋" w:cs="仿宋"/>
          <w:sz w:val="30"/>
          <w:szCs w:val="30"/>
        </w:rPr>
      </w:pPr>
    </w:p>
    <w:p w:rsidR="003D599B" w:rsidRDefault="003D599B"/>
    <w:p w:rsidR="003D599B" w:rsidRDefault="00B7332A">
      <w:pPr>
        <w:spacing w:before="91" w:line="369" w:lineRule="exact"/>
        <w:jc w:val="center"/>
        <w:outlineLvl w:val="1"/>
        <w:rPr>
          <w:rFonts w:ascii="宋体" w:eastAsia="宋体" w:hAnsi="宋体" w:cs="宋体"/>
          <w:kern w:val="0"/>
          <w:sz w:val="24"/>
          <w:szCs w:val="24"/>
        </w:rPr>
      </w:pPr>
      <w:bookmarkStart w:id="18" w:name="_Toc18610"/>
      <w:r>
        <w:rPr>
          <w:rFonts w:ascii="黑体" w:eastAsia="黑体" w:hAnsi="黑体" w:cs="黑体" w:hint="eastAsia"/>
          <w:spacing w:val="1"/>
          <w:position w:val="2"/>
          <w:sz w:val="28"/>
          <w:szCs w:val="28"/>
          <w14:textOutline w14:w="5105" w14:cap="sq" w14:cmpd="sng" w14:algn="ctr">
            <w14:solidFill>
              <w14:srgbClr w14:val="000000"/>
            </w14:solidFill>
            <w14:prstDash w14:val="solid"/>
            <w14:bevel/>
          </w14:textOutline>
        </w:rPr>
        <w:lastRenderedPageBreak/>
        <w:t>五、供应商补充的其他内容</w:t>
      </w:r>
      <w:bookmarkEnd w:id="18"/>
    </w:p>
    <w:p w:rsidR="003D599B" w:rsidRDefault="003D599B">
      <w:pPr>
        <w:rPr>
          <w:rFonts w:ascii="仿宋" w:eastAsia="仿宋" w:hAnsi="仿宋" w:cs="仿宋"/>
          <w:b/>
          <w:bCs/>
          <w:sz w:val="24"/>
        </w:rPr>
      </w:pPr>
    </w:p>
    <w:p w:rsidR="003D599B" w:rsidRDefault="003D599B">
      <w:pPr>
        <w:rPr>
          <w:rFonts w:ascii="Times New Roman" w:eastAsia="仿宋" w:hAnsi="Times New Roman" w:cs="Times New Roman"/>
          <w:b/>
          <w:sz w:val="32"/>
          <w:szCs w:val="20"/>
        </w:rPr>
      </w:pPr>
    </w:p>
    <w:sectPr w:rsidR="003D599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9D3" w:rsidRDefault="00C629D3">
      <w:r>
        <w:separator/>
      </w:r>
    </w:p>
  </w:endnote>
  <w:endnote w:type="continuationSeparator" w:id="0">
    <w:p w:rsidR="00C629D3" w:rsidRDefault="00C6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小标宋简体">
    <w:panose1 w:val="00000600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B" w:rsidRDefault="00B7332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D599B" w:rsidRDefault="00B7332A">
                          <w:pPr>
                            <w:pStyle w:val="aa"/>
                            <w:rPr>
                              <w:rStyle w:val="af0"/>
                              <w:rFonts w:ascii="仿宋_GB2312" w:eastAsia="仿宋_GB2312"/>
                              <w:sz w:val="15"/>
                              <w:szCs w:val="15"/>
                            </w:rPr>
                          </w:pPr>
                          <w:r>
                            <w:rPr>
                              <w:rFonts w:ascii="仿宋_GB2312" w:eastAsia="仿宋_GB2312" w:hint="eastAsia"/>
                              <w:sz w:val="15"/>
                              <w:szCs w:val="15"/>
                            </w:rPr>
                            <w:fldChar w:fldCharType="begin"/>
                          </w:r>
                          <w:r>
                            <w:rPr>
                              <w:rStyle w:val="af0"/>
                              <w:rFonts w:ascii="仿宋_GB2312" w:eastAsia="仿宋_GB2312" w:hint="eastAsia"/>
                              <w:sz w:val="15"/>
                              <w:szCs w:val="15"/>
                            </w:rPr>
                            <w:instrText xml:space="preserve">PAGE  </w:instrText>
                          </w:r>
                          <w:r>
                            <w:rPr>
                              <w:rFonts w:ascii="仿宋_GB2312" w:eastAsia="仿宋_GB2312" w:hint="eastAsia"/>
                              <w:sz w:val="15"/>
                              <w:szCs w:val="15"/>
                            </w:rPr>
                            <w:fldChar w:fldCharType="separate"/>
                          </w:r>
                          <w:r w:rsidR="00D56059">
                            <w:rPr>
                              <w:rStyle w:val="af0"/>
                              <w:rFonts w:ascii="仿宋_GB2312" w:eastAsia="仿宋_GB2312"/>
                              <w:noProof/>
                              <w:sz w:val="15"/>
                              <w:szCs w:val="15"/>
                            </w:rPr>
                            <w:t>1</w:t>
                          </w:r>
                          <w:r>
                            <w:rPr>
                              <w:rFonts w:ascii="仿宋_GB2312" w:eastAsia="仿宋_GB2312" w:hint="eastAsia"/>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D599B" w:rsidRDefault="00B7332A">
                    <w:pPr>
                      <w:pStyle w:val="aa"/>
                      <w:rPr>
                        <w:rStyle w:val="af0"/>
                        <w:rFonts w:ascii="仿宋_GB2312" w:eastAsia="仿宋_GB2312"/>
                        <w:sz w:val="15"/>
                        <w:szCs w:val="15"/>
                      </w:rPr>
                    </w:pPr>
                    <w:r>
                      <w:rPr>
                        <w:rFonts w:ascii="仿宋_GB2312" w:eastAsia="仿宋_GB2312" w:hint="eastAsia"/>
                        <w:sz w:val="15"/>
                        <w:szCs w:val="15"/>
                      </w:rPr>
                      <w:fldChar w:fldCharType="begin"/>
                    </w:r>
                    <w:r>
                      <w:rPr>
                        <w:rStyle w:val="af0"/>
                        <w:rFonts w:ascii="仿宋_GB2312" w:eastAsia="仿宋_GB2312" w:hint="eastAsia"/>
                        <w:sz w:val="15"/>
                        <w:szCs w:val="15"/>
                      </w:rPr>
                      <w:instrText xml:space="preserve">PAGE  </w:instrText>
                    </w:r>
                    <w:r>
                      <w:rPr>
                        <w:rFonts w:ascii="仿宋_GB2312" w:eastAsia="仿宋_GB2312" w:hint="eastAsia"/>
                        <w:sz w:val="15"/>
                        <w:szCs w:val="15"/>
                      </w:rPr>
                      <w:fldChar w:fldCharType="separate"/>
                    </w:r>
                    <w:r w:rsidR="00D56059">
                      <w:rPr>
                        <w:rStyle w:val="af0"/>
                        <w:rFonts w:ascii="仿宋_GB2312" w:eastAsia="仿宋_GB2312"/>
                        <w:noProof/>
                        <w:sz w:val="15"/>
                        <w:szCs w:val="15"/>
                      </w:rPr>
                      <w:t>1</w:t>
                    </w:r>
                    <w:r>
                      <w:rPr>
                        <w:rFonts w:ascii="仿宋_GB2312" w:eastAsia="仿宋_GB2312" w:hint="eastAsia"/>
                        <w:sz w:val="15"/>
                        <w:szCs w:val="15"/>
                      </w:rPr>
                      <w:fldChar w:fldCharType="end"/>
                    </w:r>
                  </w:p>
                </w:txbxContent>
              </v:textbox>
              <w10:wrap anchorx="margin"/>
            </v:shape>
          </w:pict>
        </mc:Fallback>
      </mc:AlternateContent>
    </w:r>
  </w:p>
  <w:p w:rsidR="003D599B" w:rsidRDefault="003D599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B" w:rsidRDefault="003D599B">
    <w:pPr>
      <w:spacing w:line="14" w:lineRule="auto"/>
      <w:rPr>
        <w:rFonts w:ascii="Arial"/>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B" w:rsidRDefault="003D599B">
    <w:pPr>
      <w:spacing w:line="14" w:lineRule="auto"/>
      <w:rPr>
        <w:rFonts w:ascii="Arial"/>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9D3" w:rsidRDefault="00C629D3">
      <w:r>
        <w:separator/>
      </w:r>
    </w:p>
  </w:footnote>
  <w:footnote w:type="continuationSeparator" w:id="0">
    <w:p w:rsidR="00C629D3" w:rsidRDefault="00C629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9890E"/>
    <w:multiLevelType w:val="singleLevel"/>
    <w:tmpl w:val="A6A9890E"/>
    <w:lvl w:ilvl="0">
      <w:start w:val="2"/>
      <w:numFmt w:val="chineseCounting"/>
      <w:suff w:val="nothing"/>
      <w:lvlText w:val="%1、"/>
      <w:lvlJc w:val="left"/>
      <w:rPr>
        <w:rFonts w:hint="eastAsia"/>
      </w:rPr>
    </w:lvl>
  </w:abstractNum>
  <w:abstractNum w:abstractNumId="1" w15:restartNumberingAfterBreak="0">
    <w:nsid w:val="D6188075"/>
    <w:multiLevelType w:val="singleLevel"/>
    <w:tmpl w:val="D6188075"/>
    <w:lvl w:ilvl="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ZDkxNWE3MGJhNzA0OWFiNmExZWNhOWNlMzFjYmUifQ=="/>
    <w:docVar w:name="KSO_WPS_MARK_KEY" w:val="981d283f-b3d1-45cc-b303-e185e96daea7"/>
  </w:docVars>
  <w:rsids>
    <w:rsidRoot w:val="00930B11"/>
    <w:rsid w:val="00023BAC"/>
    <w:rsid w:val="00040B55"/>
    <w:rsid w:val="0004192A"/>
    <w:rsid w:val="00041A1F"/>
    <w:rsid w:val="00043B57"/>
    <w:rsid w:val="0004411D"/>
    <w:rsid w:val="00060049"/>
    <w:rsid w:val="000608B1"/>
    <w:rsid w:val="00062C8B"/>
    <w:rsid w:val="00082508"/>
    <w:rsid w:val="0009018D"/>
    <w:rsid w:val="00097986"/>
    <w:rsid w:val="000A1AC3"/>
    <w:rsid w:val="000B11F3"/>
    <w:rsid w:val="000B7AB0"/>
    <w:rsid w:val="000C7D70"/>
    <w:rsid w:val="00116BBD"/>
    <w:rsid w:val="001226DF"/>
    <w:rsid w:val="00133CFF"/>
    <w:rsid w:val="0013535B"/>
    <w:rsid w:val="00136ADB"/>
    <w:rsid w:val="00147C04"/>
    <w:rsid w:val="001559AE"/>
    <w:rsid w:val="00157B68"/>
    <w:rsid w:val="0017716D"/>
    <w:rsid w:val="00184C0B"/>
    <w:rsid w:val="001B4AC8"/>
    <w:rsid w:val="001C5D2B"/>
    <w:rsid w:val="00212137"/>
    <w:rsid w:val="00220762"/>
    <w:rsid w:val="00220B80"/>
    <w:rsid w:val="00221361"/>
    <w:rsid w:val="00243398"/>
    <w:rsid w:val="002511C1"/>
    <w:rsid w:val="0028375E"/>
    <w:rsid w:val="002B78FF"/>
    <w:rsid w:val="002C2900"/>
    <w:rsid w:val="002C3EE7"/>
    <w:rsid w:val="002C4BA4"/>
    <w:rsid w:val="002E3541"/>
    <w:rsid w:val="002E3CBE"/>
    <w:rsid w:val="002E6055"/>
    <w:rsid w:val="00302888"/>
    <w:rsid w:val="00304A47"/>
    <w:rsid w:val="0030511D"/>
    <w:rsid w:val="00321DBA"/>
    <w:rsid w:val="00325C0E"/>
    <w:rsid w:val="003453BA"/>
    <w:rsid w:val="003460D7"/>
    <w:rsid w:val="003872A2"/>
    <w:rsid w:val="0038754A"/>
    <w:rsid w:val="003B79C9"/>
    <w:rsid w:val="003C7A0D"/>
    <w:rsid w:val="003D599B"/>
    <w:rsid w:val="003D5EBE"/>
    <w:rsid w:val="003D7DB5"/>
    <w:rsid w:val="003E288A"/>
    <w:rsid w:val="00444E5F"/>
    <w:rsid w:val="004579A2"/>
    <w:rsid w:val="00481283"/>
    <w:rsid w:val="00486AC2"/>
    <w:rsid w:val="004C364A"/>
    <w:rsid w:val="004D3EFC"/>
    <w:rsid w:val="004D4261"/>
    <w:rsid w:val="004F022E"/>
    <w:rsid w:val="004F5AAA"/>
    <w:rsid w:val="00503ACF"/>
    <w:rsid w:val="0050703B"/>
    <w:rsid w:val="005107C5"/>
    <w:rsid w:val="005346E0"/>
    <w:rsid w:val="00546F38"/>
    <w:rsid w:val="00596A52"/>
    <w:rsid w:val="005C4D2E"/>
    <w:rsid w:val="005D148D"/>
    <w:rsid w:val="005F3E77"/>
    <w:rsid w:val="00615B3C"/>
    <w:rsid w:val="006220D6"/>
    <w:rsid w:val="00654A47"/>
    <w:rsid w:val="00672CA6"/>
    <w:rsid w:val="00694001"/>
    <w:rsid w:val="00697C4C"/>
    <w:rsid w:val="006A1794"/>
    <w:rsid w:val="006E300D"/>
    <w:rsid w:val="006F2729"/>
    <w:rsid w:val="00704DF3"/>
    <w:rsid w:val="0070603B"/>
    <w:rsid w:val="007152B3"/>
    <w:rsid w:val="00715447"/>
    <w:rsid w:val="007228E1"/>
    <w:rsid w:val="007353A4"/>
    <w:rsid w:val="00737DAE"/>
    <w:rsid w:val="007457EE"/>
    <w:rsid w:val="00760C85"/>
    <w:rsid w:val="00767E06"/>
    <w:rsid w:val="00780C46"/>
    <w:rsid w:val="007941A2"/>
    <w:rsid w:val="007B41B5"/>
    <w:rsid w:val="007B534F"/>
    <w:rsid w:val="007D179C"/>
    <w:rsid w:val="00801DCB"/>
    <w:rsid w:val="0081477D"/>
    <w:rsid w:val="00816543"/>
    <w:rsid w:val="00816989"/>
    <w:rsid w:val="00817CC1"/>
    <w:rsid w:val="00831588"/>
    <w:rsid w:val="0083681F"/>
    <w:rsid w:val="00842D89"/>
    <w:rsid w:val="00845414"/>
    <w:rsid w:val="00852329"/>
    <w:rsid w:val="0086713E"/>
    <w:rsid w:val="008A3C12"/>
    <w:rsid w:val="008A4D35"/>
    <w:rsid w:val="008A7123"/>
    <w:rsid w:val="008B098D"/>
    <w:rsid w:val="008B596A"/>
    <w:rsid w:val="008B7AE7"/>
    <w:rsid w:val="008C02B0"/>
    <w:rsid w:val="008C1410"/>
    <w:rsid w:val="008D5869"/>
    <w:rsid w:val="008F204A"/>
    <w:rsid w:val="008F30D1"/>
    <w:rsid w:val="009011B3"/>
    <w:rsid w:val="009220E3"/>
    <w:rsid w:val="009263CF"/>
    <w:rsid w:val="00930B11"/>
    <w:rsid w:val="00936D9C"/>
    <w:rsid w:val="00947071"/>
    <w:rsid w:val="00947654"/>
    <w:rsid w:val="009500E3"/>
    <w:rsid w:val="009635D4"/>
    <w:rsid w:val="0097309C"/>
    <w:rsid w:val="0097514E"/>
    <w:rsid w:val="00986879"/>
    <w:rsid w:val="00992013"/>
    <w:rsid w:val="00995D03"/>
    <w:rsid w:val="009A506A"/>
    <w:rsid w:val="009B61D1"/>
    <w:rsid w:val="009E1A06"/>
    <w:rsid w:val="009E4D91"/>
    <w:rsid w:val="009F0F28"/>
    <w:rsid w:val="009F1989"/>
    <w:rsid w:val="00A01748"/>
    <w:rsid w:val="00A236FA"/>
    <w:rsid w:val="00A2529E"/>
    <w:rsid w:val="00A25B4B"/>
    <w:rsid w:val="00A3415A"/>
    <w:rsid w:val="00A506F8"/>
    <w:rsid w:val="00A574CD"/>
    <w:rsid w:val="00A9262A"/>
    <w:rsid w:val="00AC7D06"/>
    <w:rsid w:val="00AE6942"/>
    <w:rsid w:val="00AF1E53"/>
    <w:rsid w:val="00AF35BF"/>
    <w:rsid w:val="00AF5422"/>
    <w:rsid w:val="00AF5980"/>
    <w:rsid w:val="00B119E4"/>
    <w:rsid w:val="00B27387"/>
    <w:rsid w:val="00B526CB"/>
    <w:rsid w:val="00B55E06"/>
    <w:rsid w:val="00B7332A"/>
    <w:rsid w:val="00B77B23"/>
    <w:rsid w:val="00B84B08"/>
    <w:rsid w:val="00B96D95"/>
    <w:rsid w:val="00BF52DD"/>
    <w:rsid w:val="00C30DEC"/>
    <w:rsid w:val="00C36836"/>
    <w:rsid w:val="00C37943"/>
    <w:rsid w:val="00C629D3"/>
    <w:rsid w:val="00C64B99"/>
    <w:rsid w:val="00C7324B"/>
    <w:rsid w:val="00C73B32"/>
    <w:rsid w:val="00C85425"/>
    <w:rsid w:val="00C975BD"/>
    <w:rsid w:val="00CD19C1"/>
    <w:rsid w:val="00CD413A"/>
    <w:rsid w:val="00CE4DF4"/>
    <w:rsid w:val="00CF09E4"/>
    <w:rsid w:val="00CF0DE6"/>
    <w:rsid w:val="00D059B0"/>
    <w:rsid w:val="00D07BDC"/>
    <w:rsid w:val="00D12367"/>
    <w:rsid w:val="00D16FAB"/>
    <w:rsid w:val="00D30C82"/>
    <w:rsid w:val="00D3149E"/>
    <w:rsid w:val="00D32C48"/>
    <w:rsid w:val="00D3758B"/>
    <w:rsid w:val="00D43536"/>
    <w:rsid w:val="00D56059"/>
    <w:rsid w:val="00D6019F"/>
    <w:rsid w:val="00D741C1"/>
    <w:rsid w:val="00D86915"/>
    <w:rsid w:val="00DA32BE"/>
    <w:rsid w:val="00DB33FB"/>
    <w:rsid w:val="00DD3A4B"/>
    <w:rsid w:val="00DE6514"/>
    <w:rsid w:val="00DF14BB"/>
    <w:rsid w:val="00E11172"/>
    <w:rsid w:val="00E142A5"/>
    <w:rsid w:val="00E231A3"/>
    <w:rsid w:val="00E43186"/>
    <w:rsid w:val="00E537D4"/>
    <w:rsid w:val="00E54375"/>
    <w:rsid w:val="00E57941"/>
    <w:rsid w:val="00E82663"/>
    <w:rsid w:val="00E90A37"/>
    <w:rsid w:val="00E9239F"/>
    <w:rsid w:val="00E93149"/>
    <w:rsid w:val="00E9601D"/>
    <w:rsid w:val="00EB57DB"/>
    <w:rsid w:val="00ED1D4B"/>
    <w:rsid w:val="00EE6F3E"/>
    <w:rsid w:val="00F22000"/>
    <w:rsid w:val="00F26897"/>
    <w:rsid w:val="00F30D4C"/>
    <w:rsid w:val="00F35B9C"/>
    <w:rsid w:val="00F448A1"/>
    <w:rsid w:val="00F8421C"/>
    <w:rsid w:val="00F84514"/>
    <w:rsid w:val="00F95697"/>
    <w:rsid w:val="00FC37CE"/>
    <w:rsid w:val="00FD19C5"/>
    <w:rsid w:val="00FD57F8"/>
    <w:rsid w:val="01C04E49"/>
    <w:rsid w:val="01F82835"/>
    <w:rsid w:val="020A1691"/>
    <w:rsid w:val="022052D6"/>
    <w:rsid w:val="02704AC1"/>
    <w:rsid w:val="02814F7F"/>
    <w:rsid w:val="029F53A6"/>
    <w:rsid w:val="02C801CC"/>
    <w:rsid w:val="02DA2949"/>
    <w:rsid w:val="043438CC"/>
    <w:rsid w:val="046B6223"/>
    <w:rsid w:val="05065256"/>
    <w:rsid w:val="06765EB3"/>
    <w:rsid w:val="06897EFF"/>
    <w:rsid w:val="06DA4BFF"/>
    <w:rsid w:val="06DD7C9D"/>
    <w:rsid w:val="07337610"/>
    <w:rsid w:val="075A5E7B"/>
    <w:rsid w:val="076D5BCA"/>
    <w:rsid w:val="077611A1"/>
    <w:rsid w:val="07C46C06"/>
    <w:rsid w:val="08A85695"/>
    <w:rsid w:val="08BD6586"/>
    <w:rsid w:val="08E83944"/>
    <w:rsid w:val="09AE4A5C"/>
    <w:rsid w:val="0BA54368"/>
    <w:rsid w:val="0C1B462D"/>
    <w:rsid w:val="0C583F5D"/>
    <w:rsid w:val="0C931DEC"/>
    <w:rsid w:val="0CA37841"/>
    <w:rsid w:val="0CEB68ED"/>
    <w:rsid w:val="0CFB24E2"/>
    <w:rsid w:val="0D204543"/>
    <w:rsid w:val="0D4903E8"/>
    <w:rsid w:val="0D75319D"/>
    <w:rsid w:val="0EAA135B"/>
    <w:rsid w:val="0F834CE0"/>
    <w:rsid w:val="0FB2376F"/>
    <w:rsid w:val="10725EA8"/>
    <w:rsid w:val="10993435"/>
    <w:rsid w:val="10C5095D"/>
    <w:rsid w:val="10EE19D3"/>
    <w:rsid w:val="11273BC1"/>
    <w:rsid w:val="112C7DF0"/>
    <w:rsid w:val="11B80E1F"/>
    <w:rsid w:val="11CE74B1"/>
    <w:rsid w:val="13371F25"/>
    <w:rsid w:val="139E0D62"/>
    <w:rsid w:val="13B54A2A"/>
    <w:rsid w:val="13BE4D21"/>
    <w:rsid w:val="145117B2"/>
    <w:rsid w:val="14524E5F"/>
    <w:rsid w:val="15202377"/>
    <w:rsid w:val="15657D89"/>
    <w:rsid w:val="159B2A7F"/>
    <w:rsid w:val="15D942D4"/>
    <w:rsid w:val="162D1782"/>
    <w:rsid w:val="168A1F9D"/>
    <w:rsid w:val="173914CE"/>
    <w:rsid w:val="178B184C"/>
    <w:rsid w:val="17D054B0"/>
    <w:rsid w:val="17D15BAA"/>
    <w:rsid w:val="1828588E"/>
    <w:rsid w:val="18424CF6"/>
    <w:rsid w:val="18A40BC9"/>
    <w:rsid w:val="18E87C60"/>
    <w:rsid w:val="19252A51"/>
    <w:rsid w:val="19681CF9"/>
    <w:rsid w:val="19F54328"/>
    <w:rsid w:val="19FF354F"/>
    <w:rsid w:val="1A0933D9"/>
    <w:rsid w:val="1A377809"/>
    <w:rsid w:val="1ABA46D4"/>
    <w:rsid w:val="1ABB23EC"/>
    <w:rsid w:val="1AD54F08"/>
    <w:rsid w:val="1BB9498B"/>
    <w:rsid w:val="1C1E5061"/>
    <w:rsid w:val="1D4767DA"/>
    <w:rsid w:val="1DF27816"/>
    <w:rsid w:val="1E0565AE"/>
    <w:rsid w:val="1E8277F9"/>
    <w:rsid w:val="1EA8053D"/>
    <w:rsid w:val="1EBF1E27"/>
    <w:rsid w:val="1EF36406"/>
    <w:rsid w:val="20035FBC"/>
    <w:rsid w:val="20D32EC4"/>
    <w:rsid w:val="21032E75"/>
    <w:rsid w:val="219A525F"/>
    <w:rsid w:val="21C27BC2"/>
    <w:rsid w:val="220B73CD"/>
    <w:rsid w:val="22971B00"/>
    <w:rsid w:val="22B343FA"/>
    <w:rsid w:val="237A5AD4"/>
    <w:rsid w:val="24481C4C"/>
    <w:rsid w:val="245636BF"/>
    <w:rsid w:val="246953F2"/>
    <w:rsid w:val="24AB713D"/>
    <w:rsid w:val="25CF10B9"/>
    <w:rsid w:val="25E85889"/>
    <w:rsid w:val="270B2BF6"/>
    <w:rsid w:val="270D2507"/>
    <w:rsid w:val="27C06BBC"/>
    <w:rsid w:val="27D663B3"/>
    <w:rsid w:val="285D628E"/>
    <w:rsid w:val="28793E20"/>
    <w:rsid w:val="28ED4F72"/>
    <w:rsid w:val="29966AC2"/>
    <w:rsid w:val="29B47DA3"/>
    <w:rsid w:val="2A1C0F07"/>
    <w:rsid w:val="2AC11A87"/>
    <w:rsid w:val="2ACF1A58"/>
    <w:rsid w:val="2AD47E7D"/>
    <w:rsid w:val="2B3B3423"/>
    <w:rsid w:val="2B77111E"/>
    <w:rsid w:val="2C70211F"/>
    <w:rsid w:val="2CD55E19"/>
    <w:rsid w:val="2CF46E61"/>
    <w:rsid w:val="2D1C6441"/>
    <w:rsid w:val="2D2D26C9"/>
    <w:rsid w:val="2D656721"/>
    <w:rsid w:val="2D6818BC"/>
    <w:rsid w:val="2DB651CE"/>
    <w:rsid w:val="2EB2654F"/>
    <w:rsid w:val="2EF61A17"/>
    <w:rsid w:val="2F5C1A72"/>
    <w:rsid w:val="2F601055"/>
    <w:rsid w:val="2F6B543B"/>
    <w:rsid w:val="2FBC4699"/>
    <w:rsid w:val="2FC60D8D"/>
    <w:rsid w:val="2FE54AE0"/>
    <w:rsid w:val="2FF10740"/>
    <w:rsid w:val="3047756B"/>
    <w:rsid w:val="30595844"/>
    <w:rsid w:val="30780C48"/>
    <w:rsid w:val="309072EC"/>
    <w:rsid w:val="30AE5029"/>
    <w:rsid w:val="30D2231F"/>
    <w:rsid w:val="30E3277E"/>
    <w:rsid w:val="31932AE5"/>
    <w:rsid w:val="31A358AB"/>
    <w:rsid w:val="32450534"/>
    <w:rsid w:val="3294590A"/>
    <w:rsid w:val="32BA49D8"/>
    <w:rsid w:val="33346E7E"/>
    <w:rsid w:val="335A5F4F"/>
    <w:rsid w:val="33B56768"/>
    <w:rsid w:val="345D2088"/>
    <w:rsid w:val="346D2823"/>
    <w:rsid w:val="346F257B"/>
    <w:rsid w:val="35112A08"/>
    <w:rsid w:val="35570DD6"/>
    <w:rsid w:val="35904842"/>
    <w:rsid w:val="35E7713D"/>
    <w:rsid w:val="36206F6E"/>
    <w:rsid w:val="36472C31"/>
    <w:rsid w:val="36820344"/>
    <w:rsid w:val="36B8487B"/>
    <w:rsid w:val="3743580A"/>
    <w:rsid w:val="37621F23"/>
    <w:rsid w:val="377B1931"/>
    <w:rsid w:val="383A7D83"/>
    <w:rsid w:val="38422BA3"/>
    <w:rsid w:val="384D6529"/>
    <w:rsid w:val="38852A99"/>
    <w:rsid w:val="389D5322"/>
    <w:rsid w:val="39092E6A"/>
    <w:rsid w:val="39203273"/>
    <w:rsid w:val="3938118D"/>
    <w:rsid w:val="3B170434"/>
    <w:rsid w:val="3B7566C9"/>
    <w:rsid w:val="3B7D601F"/>
    <w:rsid w:val="3B886633"/>
    <w:rsid w:val="3BB11521"/>
    <w:rsid w:val="3BCE7B87"/>
    <w:rsid w:val="3BED565B"/>
    <w:rsid w:val="3C044415"/>
    <w:rsid w:val="3C527F5A"/>
    <w:rsid w:val="3C617F04"/>
    <w:rsid w:val="3E8F2728"/>
    <w:rsid w:val="3E99447C"/>
    <w:rsid w:val="3F696545"/>
    <w:rsid w:val="3F733945"/>
    <w:rsid w:val="3F7D3D9E"/>
    <w:rsid w:val="3FD831B0"/>
    <w:rsid w:val="3FFF4F2D"/>
    <w:rsid w:val="40AF61D9"/>
    <w:rsid w:val="4179011D"/>
    <w:rsid w:val="420A743F"/>
    <w:rsid w:val="4238381A"/>
    <w:rsid w:val="42A7440F"/>
    <w:rsid w:val="431B6011"/>
    <w:rsid w:val="434846C3"/>
    <w:rsid w:val="43B752B5"/>
    <w:rsid w:val="44157B52"/>
    <w:rsid w:val="4418499B"/>
    <w:rsid w:val="444B415C"/>
    <w:rsid w:val="44DC51E3"/>
    <w:rsid w:val="45615CBD"/>
    <w:rsid w:val="458943D4"/>
    <w:rsid w:val="466F33F9"/>
    <w:rsid w:val="468820FB"/>
    <w:rsid w:val="469A32F8"/>
    <w:rsid w:val="46D37B70"/>
    <w:rsid w:val="47175F2B"/>
    <w:rsid w:val="472611FF"/>
    <w:rsid w:val="477C493B"/>
    <w:rsid w:val="47CE1C99"/>
    <w:rsid w:val="49021CB8"/>
    <w:rsid w:val="494E66FC"/>
    <w:rsid w:val="49E101E1"/>
    <w:rsid w:val="4A1A5054"/>
    <w:rsid w:val="4A9F106C"/>
    <w:rsid w:val="4AA52E74"/>
    <w:rsid w:val="4AC83800"/>
    <w:rsid w:val="4B76021B"/>
    <w:rsid w:val="4B7B7ABD"/>
    <w:rsid w:val="4BD7231B"/>
    <w:rsid w:val="4BDE4EA5"/>
    <w:rsid w:val="4C2E20C4"/>
    <w:rsid w:val="4CF267C8"/>
    <w:rsid w:val="4D5022F6"/>
    <w:rsid w:val="4DBF5582"/>
    <w:rsid w:val="4E616639"/>
    <w:rsid w:val="4E630603"/>
    <w:rsid w:val="4E662EBF"/>
    <w:rsid w:val="4EC36FB2"/>
    <w:rsid w:val="4EC41512"/>
    <w:rsid w:val="4EDB463D"/>
    <w:rsid w:val="4F0F2539"/>
    <w:rsid w:val="4F9D7B44"/>
    <w:rsid w:val="50B242B1"/>
    <w:rsid w:val="50CC677E"/>
    <w:rsid w:val="511106E5"/>
    <w:rsid w:val="51383496"/>
    <w:rsid w:val="515F1555"/>
    <w:rsid w:val="527B4E17"/>
    <w:rsid w:val="527C0FAC"/>
    <w:rsid w:val="52961E4A"/>
    <w:rsid w:val="532C190B"/>
    <w:rsid w:val="541D223B"/>
    <w:rsid w:val="547E7CDD"/>
    <w:rsid w:val="557D6385"/>
    <w:rsid w:val="55FB134A"/>
    <w:rsid w:val="56033006"/>
    <w:rsid w:val="56541CE8"/>
    <w:rsid w:val="56653DDD"/>
    <w:rsid w:val="56D2730D"/>
    <w:rsid w:val="57874886"/>
    <w:rsid w:val="580F6892"/>
    <w:rsid w:val="58165968"/>
    <w:rsid w:val="58207565"/>
    <w:rsid w:val="584B7BF5"/>
    <w:rsid w:val="586E198C"/>
    <w:rsid w:val="58A40578"/>
    <w:rsid w:val="58CB127E"/>
    <w:rsid w:val="59996406"/>
    <w:rsid w:val="59D6612D"/>
    <w:rsid w:val="5A031321"/>
    <w:rsid w:val="5A91108D"/>
    <w:rsid w:val="5B1133DB"/>
    <w:rsid w:val="5B8D71B3"/>
    <w:rsid w:val="5BD14DFE"/>
    <w:rsid w:val="5C052CF9"/>
    <w:rsid w:val="5C0A6562"/>
    <w:rsid w:val="5C8C196C"/>
    <w:rsid w:val="5CEF45F8"/>
    <w:rsid w:val="5D261DDE"/>
    <w:rsid w:val="5D443CF5"/>
    <w:rsid w:val="5D7C348F"/>
    <w:rsid w:val="5DD70741"/>
    <w:rsid w:val="5E113BD7"/>
    <w:rsid w:val="5E626423"/>
    <w:rsid w:val="5ED115B9"/>
    <w:rsid w:val="5F73441E"/>
    <w:rsid w:val="61312A93"/>
    <w:rsid w:val="6166248C"/>
    <w:rsid w:val="61905D37"/>
    <w:rsid w:val="619C4245"/>
    <w:rsid w:val="62C52E1E"/>
    <w:rsid w:val="62CD167A"/>
    <w:rsid w:val="63381C06"/>
    <w:rsid w:val="63CD51F0"/>
    <w:rsid w:val="64602371"/>
    <w:rsid w:val="647A264F"/>
    <w:rsid w:val="650A5F21"/>
    <w:rsid w:val="655A67E6"/>
    <w:rsid w:val="65B97584"/>
    <w:rsid w:val="65FF701E"/>
    <w:rsid w:val="66536981"/>
    <w:rsid w:val="668F4651"/>
    <w:rsid w:val="670562A3"/>
    <w:rsid w:val="67191D4F"/>
    <w:rsid w:val="67213E84"/>
    <w:rsid w:val="679259FF"/>
    <w:rsid w:val="67F52218"/>
    <w:rsid w:val="680E6F72"/>
    <w:rsid w:val="6911150F"/>
    <w:rsid w:val="69596A2A"/>
    <w:rsid w:val="696A0640"/>
    <w:rsid w:val="69E2467A"/>
    <w:rsid w:val="6A7554EE"/>
    <w:rsid w:val="6A7A16F4"/>
    <w:rsid w:val="6AA54025"/>
    <w:rsid w:val="6AB10A73"/>
    <w:rsid w:val="6AD56B8E"/>
    <w:rsid w:val="6B2F0DDB"/>
    <w:rsid w:val="6B43383E"/>
    <w:rsid w:val="6B8E5F2A"/>
    <w:rsid w:val="6BC64C97"/>
    <w:rsid w:val="6BF13725"/>
    <w:rsid w:val="6C2620F8"/>
    <w:rsid w:val="6C2B39AA"/>
    <w:rsid w:val="6C3D3719"/>
    <w:rsid w:val="6C627CF4"/>
    <w:rsid w:val="6CC34875"/>
    <w:rsid w:val="6CF10BCB"/>
    <w:rsid w:val="6EAF0EDC"/>
    <w:rsid w:val="6F72024E"/>
    <w:rsid w:val="6F896E9E"/>
    <w:rsid w:val="6F905594"/>
    <w:rsid w:val="70387E65"/>
    <w:rsid w:val="70476E2D"/>
    <w:rsid w:val="70B07280"/>
    <w:rsid w:val="70FA499F"/>
    <w:rsid w:val="717716F0"/>
    <w:rsid w:val="71E451CC"/>
    <w:rsid w:val="721750DD"/>
    <w:rsid w:val="72273530"/>
    <w:rsid w:val="72556331"/>
    <w:rsid w:val="725F7B4C"/>
    <w:rsid w:val="729D7BEC"/>
    <w:rsid w:val="72E41463"/>
    <w:rsid w:val="733D5BF1"/>
    <w:rsid w:val="735008A6"/>
    <w:rsid w:val="73C31078"/>
    <w:rsid w:val="73CF2F2C"/>
    <w:rsid w:val="74285B6B"/>
    <w:rsid w:val="74CB5BC5"/>
    <w:rsid w:val="74E1057C"/>
    <w:rsid w:val="74E40E24"/>
    <w:rsid w:val="74F75802"/>
    <w:rsid w:val="751571F4"/>
    <w:rsid w:val="751B0134"/>
    <w:rsid w:val="75A72C10"/>
    <w:rsid w:val="761E7462"/>
    <w:rsid w:val="76600135"/>
    <w:rsid w:val="77135EA2"/>
    <w:rsid w:val="77F34CA4"/>
    <w:rsid w:val="77F959B0"/>
    <w:rsid w:val="78AA797A"/>
    <w:rsid w:val="78AC273E"/>
    <w:rsid w:val="78B35B5F"/>
    <w:rsid w:val="78DA09F3"/>
    <w:rsid w:val="78DB6D78"/>
    <w:rsid w:val="78F86174"/>
    <w:rsid w:val="793659F7"/>
    <w:rsid w:val="79C503BE"/>
    <w:rsid w:val="7A903A62"/>
    <w:rsid w:val="7A996FD7"/>
    <w:rsid w:val="7AC24BC6"/>
    <w:rsid w:val="7AE676F2"/>
    <w:rsid w:val="7B2A5E81"/>
    <w:rsid w:val="7B4F21A2"/>
    <w:rsid w:val="7B715E1B"/>
    <w:rsid w:val="7B84329F"/>
    <w:rsid w:val="7B8F3682"/>
    <w:rsid w:val="7BFC7B76"/>
    <w:rsid w:val="7C106B54"/>
    <w:rsid w:val="7D823D52"/>
    <w:rsid w:val="7D85443F"/>
    <w:rsid w:val="7EDF40C2"/>
    <w:rsid w:val="7F85088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F8A7"/>
  <w15:docId w15:val="{7ACE66A5-AC2B-47EE-92E0-969824C1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4"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autoRedefine/>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qFormat/>
    <w:pPr>
      <w:ind w:left="420" w:firstLineChars="200" w:firstLine="420"/>
    </w:pPr>
  </w:style>
  <w:style w:type="paragraph" w:styleId="a3">
    <w:name w:val="Body Text Indent"/>
    <w:basedOn w:val="a"/>
    <w:next w:val="a4"/>
    <w:qFormat/>
    <w:pPr>
      <w:spacing w:after="120"/>
      <w:ind w:leftChars="200" w:left="200"/>
    </w:pPr>
  </w:style>
  <w:style w:type="paragraph" w:styleId="a4">
    <w:name w:val="envelope return"/>
    <w:basedOn w:val="a"/>
    <w:autoRedefine/>
    <w:qFormat/>
    <w:rsid w:val="009A506A"/>
    <w:pPr>
      <w:snapToGrid w:val="0"/>
      <w:spacing w:line="440" w:lineRule="exact"/>
      <w:ind w:firstLineChars="200" w:firstLine="480"/>
    </w:pPr>
    <w:rPr>
      <w:rFonts w:ascii="宋体" w:eastAsia="宋体" w:hAnsi="宋体" w:cs="宋体"/>
      <w:color w:val="000000" w:themeColor="text1"/>
      <w:sz w:val="24"/>
      <w:szCs w:val="24"/>
    </w:rPr>
  </w:style>
  <w:style w:type="paragraph" w:styleId="a5">
    <w:name w:val="Normal Indent"/>
    <w:basedOn w:val="a"/>
    <w:autoRedefine/>
    <w:qFormat/>
    <w:pPr>
      <w:adjustRightInd w:val="0"/>
      <w:spacing w:line="360" w:lineRule="atLeast"/>
      <w:ind w:firstLine="482"/>
      <w:textAlignment w:val="baseline"/>
    </w:pPr>
    <w:rPr>
      <w:rFonts w:ascii="Times New Roman" w:hAnsi="Times New Roman"/>
      <w:kern w:val="0"/>
      <w:sz w:val="24"/>
      <w:szCs w:val="20"/>
    </w:rPr>
  </w:style>
  <w:style w:type="paragraph" w:styleId="a6">
    <w:name w:val="annotation text"/>
    <w:basedOn w:val="a"/>
    <w:qFormat/>
    <w:pPr>
      <w:jc w:val="left"/>
    </w:pPr>
  </w:style>
  <w:style w:type="paragraph" w:styleId="a7">
    <w:name w:val="Body Text"/>
    <w:basedOn w:val="a"/>
    <w:autoRedefine/>
    <w:unhideWhenUsed/>
    <w:qFormat/>
    <w:pPr>
      <w:spacing w:after="120"/>
    </w:pPr>
  </w:style>
  <w:style w:type="paragraph" w:styleId="4">
    <w:name w:val="index 4"/>
    <w:basedOn w:val="a"/>
    <w:next w:val="a"/>
    <w:autoRedefine/>
    <w:uiPriority w:val="99"/>
    <w:qFormat/>
    <w:pPr>
      <w:ind w:leftChars="600" w:left="600"/>
    </w:pPr>
    <w:rPr>
      <w:szCs w:val="24"/>
    </w:r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4"/>
    <w:qFormat/>
    <w:pPr>
      <w:tabs>
        <w:tab w:val="left" w:pos="916"/>
        <w:tab w:val="left" w:pos="1832"/>
        <w:tab w:val="left" w:pos="2748"/>
        <w:tab w:val="left" w:pos="3664"/>
        <w:tab w:val="left" w:pos="4580"/>
        <w:tab w:val="left" w:pos="5496"/>
        <w:tab w:val="left" w:pos="6412"/>
        <w:tab w:val="left" w:pos="7328"/>
        <w:tab w:val="left" w:pos="8244"/>
        <w:tab w:val="left" w:pos="9160"/>
        <w:tab w:val="left" w:pos="9179"/>
        <w:tab w:val="left" w:pos="12824"/>
        <w:tab w:val="left" w:pos="13740"/>
        <w:tab w:val="left" w:pos="14656"/>
      </w:tabs>
    </w:pPr>
    <w:rPr>
      <w:rFonts w:ascii="Arial" w:hAnsi="Arial" w:cs="Arial"/>
      <w:color w:val="000000"/>
      <w:sz w:val="24"/>
      <w:szCs w:val="24"/>
    </w:rPr>
  </w:style>
  <w:style w:type="paragraph" w:styleId="ae">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Hyperlink"/>
    <w:basedOn w:val="a0"/>
    <w:autoRedefine/>
    <w:uiPriority w:val="99"/>
    <w:unhideWhenUsed/>
    <w:qFormat/>
    <w:rPr>
      <w:color w:val="0000FF"/>
      <w:u w:val="single"/>
    </w:rPr>
  </w:style>
  <w:style w:type="character" w:customStyle="1" w:styleId="21">
    <w:name w:val="标题 2 字符"/>
    <w:basedOn w:val="a0"/>
    <w:link w:val="20"/>
    <w:autoRedefine/>
    <w:uiPriority w:val="9"/>
    <w:qFormat/>
    <w:rPr>
      <w:rFonts w:ascii="宋体" w:eastAsia="宋体" w:hAnsi="宋体" w:cs="宋体"/>
      <w:b/>
      <w:bCs/>
      <w:kern w:val="0"/>
      <w:sz w:val="36"/>
      <w:szCs w:val="36"/>
    </w:rPr>
  </w:style>
  <w:style w:type="character" w:customStyle="1" w:styleId="30">
    <w:name w:val="标题 3 字符"/>
    <w:basedOn w:val="a0"/>
    <w:link w:val="3"/>
    <w:autoRedefine/>
    <w:uiPriority w:val="9"/>
    <w:qFormat/>
    <w:rPr>
      <w:rFonts w:ascii="宋体" w:eastAsia="宋体" w:hAnsi="宋体" w:cs="宋体"/>
      <w:b/>
      <w:bCs/>
      <w:kern w:val="0"/>
      <w:sz w:val="27"/>
      <w:szCs w:val="27"/>
    </w:rPr>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10">
    <w:name w:val="标题 1 字符"/>
    <w:basedOn w:val="a0"/>
    <w:link w:val="1"/>
    <w:autoRedefine/>
    <w:uiPriority w:val="9"/>
    <w:qFormat/>
    <w:rPr>
      <w:b/>
      <w:bCs/>
      <w:kern w:val="44"/>
      <w:sz w:val="44"/>
      <w:szCs w:val="44"/>
    </w:rPr>
  </w:style>
  <w:style w:type="paragraph" w:customStyle="1" w:styleId="200">
    <w:name w:val="正文_2_0"/>
    <w:autoRedefine/>
    <w:qFormat/>
    <w:pPr>
      <w:widowControl w:val="0"/>
      <w:jc w:val="both"/>
    </w:pPr>
    <w:rPr>
      <w:rFonts w:ascii="Calibri" w:eastAsia="宋体" w:hAnsi="Calibri" w:cs="Times New Roman"/>
      <w:kern w:val="2"/>
      <w:sz w:val="21"/>
      <w:szCs w:val="22"/>
    </w:rPr>
  </w:style>
  <w:style w:type="character" w:customStyle="1" w:styleId="a9">
    <w:name w:val="批注框文本 字符"/>
    <w:basedOn w:val="a0"/>
    <w:link w:val="a8"/>
    <w:autoRedefine/>
    <w:uiPriority w:val="99"/>
    <w:semiHidden/>
    <w:qFormat/>
    <w:rPr>
      <w:kern w:val="2"/>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styleId="af2">
    <w:name w:val="No Spacing"/>
    <w:qFormat/>
    <w:rPr>
      <w:rFonts w:ascii="Calibri" w:eastAsia="宋体" w:hAnsi="Calibri"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yiju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shapeng</cp:lastModifiedBy>
  <cp:revision>2</cp:revision>
  <cp:lastPrinted>2025-08-21T06:36:00Z</cp:lastPrinted>
  <dcterms:created xsi:type="dcterms:W3CDTF">2025-08-22T01:39:00Z</dcterms:created>
  <dcterms:modified xsi:type="dcterms:W3CDTF">2025-08-22T01:39:00Z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1C185E39E44D44719EF0169EB3C1B5F1_13</vt:lpwstr>
  </property>
  <property fmtid="{D5CDD505-2E9C-101B-9397-08002B2CF9AE}" pid="4" name="KSOTemplateDocerSaveRecord">
    <vt:lpwstr>eyJoZGlkIjoiM2JkZGQ2MzNjZDEyMzc4M2YyN2EzNDkyMzBiNzc5NjMiLCJ1c2VySWQiOiI1MzA4Mjg0NzAifQ==</vt:lpwstr>
  </property>
</Properties>
</file>