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20" w:lineRule="exact"/>
        <w:jc w:val="center"/>
        <w:rPr>
          <w:rFonts w:ascii="宋体" w:hAnsi="宋体" w:cs="宋体"/>
          <w:kern w:val="0"/>
          <w:sz w:val="30"/>
          <w:szCs w:val="30"/>
        </w:rPr>
      </w:pPr>
      <w:bookmarkStart w:id="0" w:name="OLE_LINK1"/>
      <w:bookmarkStart w:id="1" w:name="OLE_LINK2"/>
      <w:r>
        <w:rPr>
          <w:rFonts w:hint="eastAsia" w:ascii="宋体" w:hAnsi="宋体"/>
          <w:color w:val="0D0D0D"/>
          <w:sz w:val="30"/>
          <w:szCs w:val="30"/>
          <w:lang w:val="zh-CN"/>
        </w:rPr>
        <w:t>宜居•香城湾</w:t>
      </w:r>
      <w:r>
        <w:rPr>
          <w:rFonts w:hint="eastAsia" w:ascii="宋体" w:hAnsi="宋体"/>
          <w:color w:val="0D0D0D"/>
          <w:sz w:val="30"/>
          <w:szCs w:val="30"/>
        </w:rPr>
        <w:t>D区</w:t>
      </w:r>
      <w:r>
        <w:rPr>
          <w:rFonts w:hint="eastAsia" w:ascii="宋体" w:hAnsi="宋体"/>
          <w:color w:val="0D0D0D"/>
          <w:sz w:val="30"/>
          <w:szCs w:val="30"/>
          <w:lang w:val="zh-CN"/>
        </w:rPr>
        <w:t>电梯维保项目公开竞选</w:t>
      </w:r>
      <w:r>
        <w:rPr>
          <w:rFonts w:hint="eastAsia" w:ascii="宋体" w:hAnsi="宋体" w:cs="宋体"/>
          <w:kern w:val="0"/>
          <w:sz w:val="30"/>
          <w:szCs w:val="30"/>
        </w:rPr>
        <w:t>招标文件</w:t>
      </w:r>
    </w:p>
    <w:p>
      <w:pPr>
        <w:pStyle w:val="20"/>
        <w:shd w:val="clear" w:color="auto" w:fill="FFFFFF"/>
        <w:spacing w:before="0" w:beforeAutospacing="0" w:after="0" w:afterAutospacing="0" w:line="420" w:lineRule="exact"/>
        <w:ind w:firstLine="482" w:firstLineChars="200"/>
        <w:jc w:val="both"/>
        <w:rPr>
          <w:rFonts w:hint="default" w:cs="宋体"/>
          <w:b/>
          <w:szCs w:val="24"/>
        </w:rPr>
      </w:pPr>
      <w:r>
        <w:rPr>
          <w:rFonts w:cs="宋体"/>
          <w:b/>
          <w:szCs w:val="24"/>
        </w:rPr>
        <w:t>一、项目名称：</w:t>
      </w:r>
      <w:r>
        <w:rPr>
          <w:rFonts w:cs="宋体"/>
          <w:bCs/>
          <w:szCs w:val="24"/>
        </w:rPr>
        <w:t>宜居•香城湾D区电梯维保项目</w:t>
      </w:r>
    </w:p>
    <w:p>
      <w:pPr>
        <w:ind w:firstLine="482" w:firstLineChars="200"/>
        <w:rPr>
          <w:rFonts w:ascii="宋体" w:hAnsi="宋体" w:cs="宋体"/>
          <w:bCs/>
          <w:kern w:val="0"/>
          <w:sz w:val="24"/>
          <w:szCs w:val="24"/>
        </w:rPr>
      </w:pPr>
      <w:r>
        <w:rPr>
          <w:rFonts w:hint="eastAsia" w:ascii="宋体" w:hAnsi="宋体" w:cs="宋体"/>
          <w:b/>
          <w:kern w:val="0"/>
          <w:sz w:val="24"/>
          <w:szCs w:val="24"/>
        </w:rPr>
        <w:t>二、采购人：</w:t>
      </w:r>
      <w:r>
        <w:rPr>
          <w:rFonts w:hint="eastAsia" w:ascii="宋体" w:hAnsi="宋体" w:cs="宋体"/>
          <w:bCs/>
          <w:kern w:val="0"/>
          <w:sz w:val="24"/>
          <w:szCs w:val="24"/>
        </w:rPr>
        <w:t>芜湖宜居物业管理有限公司</w:t>
      </w:r>
    </w:p>
    <w:p>
      <w:pPr>
        <w:spacing w:line="420" w:lineRule="exact"/>
        <w:ind w:right="1281" w:firstLine="964" w:firstLineChars="400"/>
        <w:rPr>
          <w:rFonts w:ascii="宋体" w:hAnsi="宋体" w:cs="宋体"/>
          <w:b/>
          <w:kern w:val="0"/>
          <w:sz w:val="24"/>
          <w:szCs w:val="24"/>
        </w:rPr>
      </w:pPr>
      <w:r>
        <w:rPr>
          <w:rFonts w:hint="eastAsia" w:ascii="宋体" w:hAnsi="宋体" w:cs="宋体"/>
          <w:b/>
          <w:kern w:val="0"/>
          <w:sz w:val="24"/>
          <w:szCs w:val="24"/>
        </w:rPr>
        <w:t>地址：</w:t>
      </w:r>
      <w:r>
        <w:rPr>
          <w:rFonts w:hint="eastAsia" w:ascii="宋体" w:hAnsi="宋体" w:cs="宋体"/>
          <w:bCs/>
          <w:kern w:val="0"/>
          <w:sz w:val="24"/>
          <w:szCs w:val="24"/>
        </w:rPr>
        <w:t>安徽省芜湖市鸠江区瑞祥路88号皖江财富广场A1座105室</w:t>
      </w:r>
    </w:p>
    <w:p>
      <w:pPr>
        <w:pStyle w:val="20"/>
        <w:shd w:val="clear" w:color="auto" w:fill="FFFFFF"/>
        <w:spacing w:before="0" w:beforeAutospacing="0" w:after="0" w:afterAutospacing="0" w:line="420" w:lineRule="exact"/>
        <w:ind w:firstLine="482" w:firstLineChars="200"/>
        <w:jc w:val="both"/>
        <w:rPr>
          <w:rFonts w:hint="default" w:cs="宋体"/>
          <w:b/>
          <w:szCs w:val="24"/>
        </w:rPr>
      </w:pPr>
      <w:r>
        <w:rPr>
          <w:rFonts w:cs="宋体"/>
          <w:b/>
          <w:szCs w:val="24"/>
        </w:rPr>
        <w:t>三、项目基本情况</w:t>
      </w:r>
    </w:p>
    <w:p>
      <w:pPr>
        <w:pStyle w:val="20"/>
        <w:shd w:val="clear" w:color="auto" w:fill="FFFFFF"/>
        <w:spacing w:before="0" w:beforeAutospacing="0" w:after="0" w:afterAutospacing="0" w:line="420" w:lineRule="exact"/>
        <w:ind w:firstLine="480" w:firstLineChars="200"/>
        <w:jc w:val="both"/>
        <w:rPr>
          <w:rFonts w:hint="default"/>
          <w:color w:val="333333"/>
          <w:kern w:val="2"/>
          <w:szCs w:val="24"/>
        </w:rPr>
      </w:pPr>
      <w:r>
        <w:rPr>
          <w:color w:val="333333"/>
          <w:kern w:val="2"/>
          <w:szCs w:val="24"/>
        </w:rPr>
        <w:t>1.招标内容：</w:t>
      </w:r>
      <w:r>
        <w:rPr>
          <w:color w:val="333333"/>
          <w:kern w:val="2"/>
          <w:szCs w:val="24"/>
          <w:lang w:val="zh-CN"/>
        </w:rPr>
        <w:t>宜居•</w:t>
      </w:r>
      <w:r>
        <w:rPr>
          <w:color w:val="333333"/>
          <w:kern w:val="2"/>
          <w:szCs w:val="24"/>
        </w:rPr>
        <w:t>香城湾D区电梯维保</w:t>
      </w:r>
    </w:p>
    <w:p>
      <w:pPr>
        <w:pStyle w:val="20"/>
        <w:shd w:val="clear" w:color="auto" w:fill="FFFFFF"/>
        <w:spacing w:before="0" w:beforeAutospacing="0" w:after="0" w:afterAutospacing="0" w:line="420" w:lineRule="exact"/>
        <w:ind w:firstLine="480" w:firstLineChars="200"/>
        <w:jc w:val="both"/>
        <w:rPr>
          <w:rFonts w:hint="default"/>
          <w:color w:val="333333"/>
          <w:kern w:val="2"/>
          <w:szCs w:val="24"/>
        </w:rPr>
      </w:pPr>
      <w:r>
        <w:rPr>
          <w:color w:val="333333"/>
          <w:kern w:val="2"/>
          <w:szCs w:val="24"/>
        </w:rPr>
        <w:t>2.资金来源：自筹资金</w:t>
      </w:r>
    </w:p>
    <w:p>
      <w:pPr>
        <w:pStyle w:val="20"/>
        <w:shd w:val="clear" w:color="auto" w:fill="FFFFFF"/>
        <w:spacing w:before="0" w:beforeAutospacing="0" w:after="0" w:afterAutospacing="0" w:line="420" w:lineRule="exact"/>
        <w:ind w:firstLine="480" w:firstLineChars="200"/>
        <w:jc w:val="both"/>
        <w:rPr>
          <w:rFonts w:hint="default"/>
          <w:color w:val="333333"/>
          <w:kern w:val="2"/>
          <w:szCs w:val="24"/>
        </w:rPr>
      </w:pPr>
      <w:r>
        <w:rPr>
          <w:color w:val="333333"/>
          <w:kern w:val="2"/>
          <w:szCs w:val="24"/>
        </w:rPr>
        <w:t>3.合同期限：2021年12月1日-2023年8月31日</w:t>
      </w:r>
    </w:p>
    <w:p>
      <w:pPr>
        <w:pStyle w:val="20"/>
        <w:shd w:val="clear" w:color="auto" w:fill="FFFFFF"/>
        <w:spacing w:before="0" w:beforeAutospacing="0" w:after="0" w:afterAutospacing="0" w:line="420" w:lineRule="exact"/>
        <w:ind w:firstLine="480" w:firstLineChars="200"/>
        <w:jc w:val="both"/>
        <w:rPr>
          <w:rFonts w:hint="default"/>
          <w:color w:val="333333"/>
          <w:kern w:val="2"/>
          <w:szCs w:val="24"/>
        </w:rPr>
      </w:pPr>
      <w:r>
        <w:rPr>
          <w:color w:val="333333"/>
          <w:kern w:val="2"/>
          <w:szCs w:val="24"/>
        </w:rPr>
        <w:t>4.合同预算控制价：298000元</w:t>
      </w:r>
    </w:p>
    <w:p>
      <w:pPr>
        <w:pStyle w:val="20"/>
        <w:shd w:val="clear" w:color="auto" w:fill="FFFFFF"/>
        <w:spacing w:before="0" w:beforeAutospacing="0" w:after="0" w:afterAutospacing="0" w:line="420" w:lineRule="exact"/>
        <w:ind w:firstLine="482" w:firstLineChars="200"/>
        <w:jc w:val="both"/>
        <w:rPr>
          <w:rFonts w:hint="default" w:cs="宋体"/>
          <w:b/>
          <w:szCs w:val="24"/>
        </w:rPr>
      </w:pPr>
      <w:r>
        <w:rPr>
          <w:rFonts w:cs="宋体"/>
          <w:b/>
          <w:szCs w:val="24"/>
        </w:rPr>
        <w:t>四、投标人资格要求</w:t>
      </w:r>
    </w:p>
    <w:p>
      <w:pPr>
        <w:pStyle w:val="20"/>
        <w:shd w:val="clear" w:color="auto" w:fill="FFFFFF"/>
        <w:spacing w:before="0" w:beforeAutospacing="0" w:after="0" w:afterAutospacing="0" w:line="420" w:lineRule="exact"/>
        <w:ind w:firstLine="480" w:firstLineChars="200"/>
        <w:jc w:val="both"/>
        <w:rPr>
          <w:rFonts w:hint="default"/>
          <w:color w:val="333333"/>
          <w:szCs w:val="24"/>
        </w:rPr>
      </w:pPr>
      <w:r>
        <w:rPr>
          <w:color w:val="333333"/>
          <w:szCs w:val="24"/>
        </w:rPr>
        <w:t>1.具备独立法人资格；</w:t>
      </w:r>
    </w:p>
    <w:p>
      <w:pPr>
        <w:pStyle w:val="20"/>
        <w:shd w:val="clear" w:color="auto" w:fill="FFFFFF"/>
        <w:spacing w:before="0" w:beforeAutospacing="0" w:after="0" w:afterAutospacing="0" w:line="420" w:lineRule="exact"/>
        <w:ind w:firstLine="480" w:firstLineChars="200"/>
        <w:jc w:val="both"/>
        <w:rPr>
          <w:rFonts w:hint="default"/>
          <w:color w:val="333333"/>
          <w:szCs w:val="24"/>
        </w:rPr>
      </w:pPr>
      <w:r>
        <w:rPr>
          <w:color w:val="333333"/>
          <w:szCs w:val="24"/>
        </w:rPr>
        <w:t>2.不接受联合体投标。</w:t>
      </w:r>
    </w:p>
    <w:p>
      <w:pPr>
        <w:spacing w:line="540" w:lineRule="exact"/>
        <w:ind w:firstLine="480" w:firstLineChars="200"/>
        <w:jc w:val="left"/>
        <w:rPr>
          <w:color w:val="333333"/>
          <w:kern w:val="0"/>
          <w:sz w:val="24"/>
          <w:szCs w:val="24"/>
          <w:highlight w:val="yellow"/>
        </w:rPr>
      </w:pPr>
      <w:r>
        <w:rPr>
          <w:rFonts w:hint="eastAsia"/>
          <w:color w:val="333333"/>
          <w:kern w:val="0"/>
          <w:sz w:val="24"/>
          <w:szCs w:val="24"/>
        </w:rPr>
        <w:t>3. 具有特种设备安装改造维修许可证（电梯）B级或以上资质。</w:t>
      </w:r>
      <w:r>
        <w:rPr>
          <w:rFonts w:hint="eastAsia" w:ascii="宋体" w:hAnsi="宋体" w:cs="宋体"/>
          <w:bCs/>
          <w:snapToGrid w:val="0"/>
          <w:sz w:val="24"/>
        </w:rPr>
        <w:t>（B级：可安装改造维修额定速度不大于2.5m/s、额定载重量不大于5t的乘客电梯，载货电梯、液压电梯、杂物电梯，以及所有技术参数等级的自动人行道和自动扶梯。）</w:t>
      </w:r>
    </w:p>
    <w:p>
      <w:pPr>
        <w:pStyle w:val="20"/>
        <w:shd w:val="clear" w:color="auto" w:fill="FFFFFF"/>
        <w:spacing w:before="0" w:beforeAutospacing="0" w:after="0" w:afterAutospacing="0" w:line="420" w:lineRule="exact"/>
        <w:ind w:firstLine="482" w:firstLineChars="200"/>
        <w:jc w:val="both"/>
        <w:rPr>
          <w:rFonts w:hint="default" w:cs="宋体"/>
          <w:b/>
          <w:szCs w:val="24"/>
        </w:rPr>
      </w:pPr>
      <w:r>
        <w:rPr>
          <w:rFonts w:cs="宋体"/>
          <w:b/>
          <w:szCs w:val="24"/>
        </w:rPr>
        <w:t>五、采购需求</w:t>
      </w:r>
    </w:p>
    <w:p>
      <w:pPr>
        <w:pStyle w:val="20"/>
        <w:shd w:val="clear" w:color="auto" w:fill="FFFFFF"/>
        <w:spacing w:before="0" w:beforeAutospacing="0" w:after="0" w:afterAutospacing="0" w:line="420" w:lineRule="exact"/>
        <w:ind w:firstLine="482" w:firstLineChars="200"/>
        <w:jc w:val="both"/>
        <w:rPr>
          <w:rFonts w:hint="default" w:cs="宋体"/>
          <w:b/>
          <w:szCs w:val="24"/>
        </w:rPr>
      </w:pPr>
      <w:r>
        <w:rPr>
          <w:rFonts w:cs="宋体"/>
          <w:b/>
          <w:szCs w:val="24"/>
        </w:rPr>
        <w:t>（一）</w:t>
      </w:r>
      <w:r>
        <w:rPr>
          <w:rFonts w:hint="default" w:cs="宋体"/>
          <w:b/>
          <w:szCs w:val="24"/>
        </w:rPr>
        <w:t>项目概况</w:t>
      </w:r>
    </w:p>
    <w:p>
      <w:pPr>
        <w:pStyle w:val="20"/>
        <w:shd w:val="clear" w:color="auto" w:fill="FFFFFF"/>
        <w:spacing w:before="0" w:beforeAutospacing="0" w:after="0" w:afterAutospacing="0" w:line="420" w:lineRule="exact"/>
        <w:ind w:firstLine="480" w:firstLineChars="200"/>
        <w:jc w:val="both"/>
        <w:rPr>
          <w:rFonts w:hint="default" w:cs="宋体"/>
          <w:bCs/>
          <w:szCs w:val="24"/>
        </w:rPr>
      </w:pPr>
      <w:r>
        <w:rPr>
          <w:rFonts w:hint="default" w:cs="宋体"/>
          <w:bCs/>
          <w:szCs w:val="24"/>
        </w:rPr>
        <w:t>宜居•香城湾D区：位于芜湖经济技术开发区华山路以北、尖山路以南，为商业区，共计6栋单体建筑，建筑面积约9.47</w:t>
      </w:r>
      <w:r>
        <w:rPr>
          <w:rFonts w:cs="宋体"/>
          <w:bCs/>
          <w:szCs w:val="24"/>
        </w:rPr>
        <w:t>万</w:t>
      </w:r>
      <w:r>
        <w:rPr>
          <w:rFonts w:hint="default" w:cs="宋体"/>
          <w:bCs/>
          <w:szCs w:val="24"/>
        </w:rPr>
        <w:t>㎡。</w:t>
      </w:r>
    </w:p>
    <w:p>
      <w:pPr>
        <w:pStyle w:val="20"/>
        <w:shd w:val="clear" w:color="auto" w:fill="FFFFFF"/>
        <w:spacing w:before="0" w:beforeAutospacing="0" w:after="0" w:afterAutospacing="0" w:line="420" w:lineRule="exact"/>
        <w:ind w:firstLine="482" w:firstLineChars="200"/>
        <w:jc w:val="both"/>
        <w:rPr>
          <w:rFonts w:hint="default" w:cs="宋体"/>
          <w:bCs/>
          <w:szCs w:val="24"/>
        </w:rPr>
      </w:pPr>
      <w:r>
        <w:rPr>
          <w:rFonts w:cs="宋体"/>
          <w:b/>
          <w:szCs w:val="24"/>
        </w:rPr>
        <w:t>（二）</w:t>
      </w:r>
      <w:r>
        <w:rPr>
          <w:rFonts w:hint="default" w:cs="宋体"/>
          <w:b/>
          <w:szCs w:val="24"/>
        </w:rPr>
        <w:t>招标范围及技术参数</w:t>
      </w:r>
      <w:r>
        <w:rPr>
          <w:rFonts w:hint="default" w:cs="宋体"/>
          <w:bCs/>
          <w:szCs w:val="24"/>
        </w:rPr>
        <w:t>：本包招标为宜居•香城湾D区电梯维保。香城湾D区项目须维保的电梯为46台（自动扶梯、自动人行道共28台，客、货梯共18台）（</w:t>
      </w:r>
      <w:r>
        <w:rPr>
          <w:rFonts w:hint="default" w:cs="宋体"/>
          <w:b/>
          <w:bCs/>
          <w:szCs w:val="24"/>
          <w:u w:val="single"/>
        </w:rPr>
        <w:t>项目对应电梯品牌、类型、台数、技术参数及电梯安装验收时点详见附表</w:t>
      </w:r>
      <w:r>
        <w:rPr>
          <w:rFonts w:hint="default" w:cs="宋体"/>
          <w:bCs/>
          <w:szCs w:val="24"/>
        </w:rPr>
        <w:t>），附表描述与实物不一致的，以采购人确认的现场实物为准。</w:t>
      </w:r>
    </w:p>
    <w:p>
      <w:pPr>
        <w:pStyle w:val="20"/>
        <w:shd w:val="clear" w:color="auto" w:fill="FFFFFF"/>
        <w:spacing w:before="0" w:beforeAutospacing="0" w:after="0" w:afterAutospacing="0" w:line="420" w:lineRule="exact"/>
        <w:ind w:firstLine="482" w:firstLineChars="200"/>
        <w:jc w:val="both"/>
        <w:rPr>
          <w:rFonts w:hint="default" w:cs="宋体"/>
          <w:bCs/>
          <w:szCs w:val="24"/>
        </w:rPr>
      </w:pPr>
      <w:r>
        <w:rPr>
          <w:rFonts w:cs="宋体"/>
          <w:b/>
          <w:szCs w:val="24"/>
        </w:rPr>
        <w:t>（三）</w:t>
      </w:r>
      <w:r>
        <w:rPr>
          <w:rFonts w:hint="default" w:cs="宋体"/>
          <w:b/>
          <w:szCs w:val="24"/>
        </w:rPr>
        <w:t>招标综合说明</w:t>
      </w:r>
    </w:p>
    <w:p>
      <w:pPr>
        <w:pStyle w:val="20"/>
        <w:shd w:val="clear" w:color="auto" w:fill="FFFFFF"/>
        <w:spacing w:before="0" w:beforeAutospacing="0" w:after="0" w:afterAutospacing="0" w:line="420" w:lineRule="exact"/>
        <w:ind w:firstLine="480" w:firstLineChars="200"/>
        <w:jc w:val="both"/>
        <w:rPr>
          <w:rFonts w:hint="default" w:cs="宋体"/>
          <w:bCs/>
          <w:szCs w:val="24"/>
        </w:rPr>
      </w:pPr>
      <w:r>
        <w:rPr>
          <w:rFonts w:hint="default" w:cs="宋体"/>
          <w:bCs/>
          <w:szCs w:val="24"/>
        </w:rPr>
        <w:t>1</w:t>
      </w:r>
      <w:r>
        <w:rPr>
          <w:rFonts w:cs="宋体"/>
          <w:bCs/>
          <w:szCs w:val="24"/>
        </w:rPr>
        <w:t>.</w:t>
      </w:r>
      <w:r>
        <w:rPr>
          <w:rFonts w:hint="default" w:cs="宋体"/>
          <w:bCs/>
          <w:szCs w:val="24"/>
        </w:rPr>
        <w:t>本项目招标范围内的电梯已取得特种设备检测中心年检合格证，正常运行中，中标单位进场前，可派驻专业人员集中对现场电梯进行检查，投标人在投标报价时须考虑这部分的人员力量投入并摊销到投标报价中。中标人对已通过年检的电梯，不得以其存在任何隐患为由拒绝入场维保。</w:t>
      </w:r>
    </w:p>
    <w:p>
      <w:pPr>
        <w:pStyle w:val="20"/>
        <w:shd w:val="clear" w:color="auto" w:fill="FFFFFF"/>
        <w:spacing w:before="0" w:beforeAutospacing="0" w:after="0" w:afterAutospacing="0" w:line="420" w:lineRule="exact"/>
        <w:ind w:firstLine="480" w:firstLineChars="200"/>
        <w:jc w:val="both"/>
        <w:rPr>
          <w:rFonts w:hint="default" w:cs="宋体"/>
          <w:bCs/>
          <w:szCs w:val="24"/>
        </w:rPr>
      </w:pPr>
      <w:r>
        <w:rPr>
          <w:rFonts w:cs="宋体"/>
          <w:bCs/>
          <w:szCs w:val="24"/>
        </w:rPr>
        <w:t>2.</w:t>
      </w:r>
      <w:r>
        <w:rPr>
          <w:rFonts w:hint="default" w:cs="宋体"/>
          <w:bCs/>
          <w:szCs w:val="24"/>
        </w:rPr>
        <w:t>投标人应根据采购人提供的</w:t>
      </w:r>
      <w:r>
        <w:rPr>
          <w:rFonts w:cs="宋体"/>
          <w:bCs/>
          <w:szCs w:val="24"/>
        </w:rPr>
        <w:t>公开</w:t>
      </w:r>
      <w:r>
        <w:rPr>
          <w:rFonts w:hint="default" w:cs="宋体"/>
          <w:bCs/>
          <w:szCs w:val="24"/>
        </w:rPr>
        <w:t>竞选文件、各自情况等进行投标报价的编制，投标报价应包括招标范围内的全部内容。投标人应充分考虑本项目合同实施期间可能发生的一切费用，并承担由此而带来的风险。凡投标人在投标报价中未列明但又为本次招标范围内的所必备的项目或遗漏项目，采购人将一律视为已包括在其投标报价中。</w:t>
      </w:r>
    </w:p>
    <w:p>
      <w:pPr>
        <w:pStyle w:val="20"/>
        <w:widowControl w:val="0"/>
        <w:shd w:val="clear" w:color="auto" w:fill="FFFFFF"/>
        <w:spacing w:before="0" w:beforeAutospacing="0" w:after="0" w:afterAutospacing="0" w:line="420" w:lineRule="exact"/>
        <w:ind w:firstLine="482" w:firstLineChars="200"/>
        <w:jc w:val="both"/>
        <w:rPr>
          <w:rFonts w:hint="default" w:cs="宋体"/>
          <w:bCs/>
          <w:szCs w:val="24"/>
        </w:rPr>
      </w:pPr>
      <w:r>
        <w:rPr>
          <w:rFonts w:cs="宋体"/>
          <w:b/>
          <w:szCs w:val="24"/>
        </w:rPr>
        <w:t>（四）维保合同期限：</w:t>
      </w:r>
      <w:r>
        <w:rPr>
          <w:rFonts w:cs="宋体"/>
          <w:bCs/>
          <w:szCs w:val="24"/>
        </w:rPr>
        <w:t>本次招标的维保合同期限为1年9个月，具体维保起始时点以现场双方办理交接时点为准。合同服务期限结束且考核结果合格，双方再确定是否续签合同事宜，具体维保起始时间以现场书面确认时间为准。</w:t>
      </w:r>
    </w:p>
    <w:p>
      <w:pPr>
        <w:spacing w:line="300" w:lineRule="auto"/>
        <w:ind w:firstLine="482" w:firstLineChars="200"/>
        <w:jc w:val="left"/>
        <w:rPr>
          <w:rFonts w:ascii="宋体" w:hAnsi="宋体" w:cs="宋体"/>
          <w:b/>
          <w:kern w:val="0"/>
          <w:sz w:val="24"/>
          <w:szCs w:val="24"/>
        </w:rPr>
      </w:pPr>
      <w:r>
        <w:rPr>
          <w:rFonts w:hint="eastAsia" w:ascii="宋体" w:hAnsi="宋体" w:cs="宋体"/>
          <w:b/>
          <w:kern w:val="0"/>
          <w:sz w:val="24"/>
          <w:szCs w:val="24"/>
        </w:rPr>
        <w:t>（五）维保费用及支付方式</w:t>
      </w:r>
    </w:p>
    <w:p>
      <w:pPr>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1、本维保合同终止且中标人在维护保养期间未造成因中标人原因带来的设备运行故障、重大设备损毁、人员乘梯伤亡事件的，采购人一次性无息退付合同履约保证金。（履约保证金为中标价的5%）</w:t>
      </w:r>
    </w:p>
    <w:p>
      <w:pPr>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2、维保费用支付方式</w:t>
      </w:r>
    </w:p>
    <w:p>
      <w:pPr>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2.1</w:t>
      </w:r>
      <w:r>
        <w:rPr>
          <w:rFonts w:hint="eastAsia" w:ascii="宋体" w:hAnsi="宋体" w:cs="宋体"/>
          <w:color w:val="000000"/>
          <w:sz w:val="24"/>
        </w:rPr>
        <w:t>按季度付款，乙方先开具增值税专用发票(包含扣除的违约罚款金额)，甲方支付相应维保费（按当季维保费80%支</w:t>
      </w:r>
      <w:r>
        <w:rPr>
          <w:rFonts w:hint="eastAsia" w:ascii="宋体" w:hAnsi="宋体" w:cs="宋体"/>
          <w:bCs/>
          <w:snapToGrid w:val="0"/>
          <w:color w:val="000000"/>
          <w:sz w:val="24"/>
        </w:rPr>
        <w:t>付），上一个季度维保费在下一季度内审核拨付（注：如发生国家税务政策变更，降低税率，甲方可在当月维保费中扣除相应税差）。剩余20%为考核费，根据考核分数，一年一结算</w:t>
      </w:r>
      <w:r>
        <w:rPr>
          <w:rFonts w:hint="eastAsia" w:ascii="宋体" w:hAnsi="宋体" w:cs="宋体"/>
          <w:bCs/>
          <w:kern w:val="0"/>
          <w:sz w:val="24"/>
          <w:szCs w:val="24"/>
        </w:rPr>
        <w:t>（合同期满不足一年的按相应维保月数结算考核费）</w:t>
      </w:r>
      <w:r>
        <w:rPr>
          <w:rFonts w:hint="eastAsia" w:ascii="宋体" w:hAnsi="宋体" w:cs="宋体"/>
          <w:bCs/>
          <w:snapToGrid w:val="0"/>
          <w:color w:val="000000"/>
          <w:sz w:val="24"/>
        </w:rPr>
        <w:t>，（全年月考核平均分≥90分，全额支付；全年月考核平均分80-90分（含80分），支付90%；全年月考核平均分70-80分，支付80%；全年月考核平均分≤70分，不予支付）。相应违约罚款直接在当月维保费中扣除。</w:t>
      </w:r>
    </w:p>
    <w:p>
      <w:pPr>
        <w:spacing w:line="300" w:lineRule="auto"/>
        <w:ind w:firstLine="482" w:firstLineChars="200"/>
        <w:jc w:val="left"/>
        <w:rPr>
          <w:rFonts w:ascii="宋体" w:hAnsi="宋体" w:cs="宋体"/>
          <w:b/>
          <w:kern w:val="0"/>
          <w:sz w:val="24"/>
          <w:szCs w:val="24"/>
        </w:rPr>
      </w:pPr>
      <w:r>
        <w:rPr>
          <w:rFonts w:hint="eastAsia" w:ascii="宋体" w:hAnsi="宋体" w:cs="宋体"/>
          <w:b/>
          <w:kern w:val="0"/>
          <w:sz w:val="24"/>
          <w:szCs w:val="24"/>
        </w:rPr>
        <w:t>（六）报价要求</w:t>
      </w:r>
    </w:p>
    <w:p>
      <w:pPr>
        <w:spacing w:line="360" w:lineRule="auto"/>
        <w:ind w:firstLine="480" w:firstLineChars="200"/>
        <w:jc w:val="left"/>
        <w:rPr>
          <w:rFonts w:ascii="宋体" w:hAnsi="宋体" w:cs="宋体"/>
          <w:bCs/>
          <w:snapToGrid w:val="0"/>
          <w:color w:val="000000"/>
          <w:sz w:val="24"/>
        </w:rPr>
      </w:pPr>
      <w:r>
        <w:rPr>
          <w:rFonts w:hint="eastAsia" w:ascii="宋体" w:hAnsi="宋体" w:cs="宋体"/>
          <w:bCs/>
          <w:snapToGrid w:val="0"/>
          <w:color w:val="000000"/>
          <w:sz w:val="24"/>
        </w:rPr>
        <w:t>1、总价包干，即除了应由甲方承担的费用外，投标报价包含但不限于：人工费、材料费、机械费、吊机费，检测费、运输费，保险、电梯限速器调试检测及报告费、管理费、利润、税金等所有费用。</w:t>
      </w:r>
    </w:p>
    <w:p>
      <w:pPr>
        <w:spacing w:line="360" w:lineRule="auto"/>
        <w:ind w:firstLine="480" w:firstLineChars="200"/>
        <w:jc w:val="left"/>
        <w:rPr>
          <w:rFonts w:ascii="宋体" w:hAnsi="宋体" w:cs="宋体"/>
          <w:snapToGrid w:val="0"/>
          <w:color w:val="000000"/>
          <w:sz w:val="24"/>
          <w:highlight w:val="yellow"/>
        </w:rPr>
      </w:pPr>
      <w:r>
        <w:rPr>
          <w:rFonts w:hint="eastAsia" w:ascii="宋体" w:hAnsi="宋体" w:cs="宋体"/>
          <w:bCs/>
          <w:snapToGrid w:val="0"/>
          <w:color w:val="000000"/>
          <w:sz w:val="24"/>
        </w:rPr>
        <w:t>2.电梯年检费、电梯改造、设备新增、非中标人的责任导致的电梯维修以及不可抗力等原因而产生的电梯维修改造费用由招标人承担，费用不在投标报价内。</w:t>
      </w:r>
      <w:r>
        <w:rPr>
          <w:rFonts w:hint="eastAsia" w:ascii="宋体" w:hAnsi="宋体" w:cs="宋体"/>
          <w:bCs/>
          <w:snapToGrid w:val="0"/>
          <w:color w:val="000000"/>
          <w:sz w:val="24"/>
        </w:rPr>
        <w:br w:type="textWrapping"/>
      </w:r>
      <w:r>
        <w:rPr>
          <w:rFonts w:hint="eastAsia" w:ascii="宋体" w:hAnsi="宋体" w:cs="宋体"/>
          <w:snapToGrid w:val="0"/>
          <w:color w:val="000000"/>
          <w:sz w:val="24"/>
        </w:rPr>
        <w:t xml:space="preserve">    3、应由招标人承担费用的维修或改造</w:t>
      </w:r>
      <w:r>
        <w:rPr>
          <w:rFonts w:hint="eastAsia" w:ascii="宋体" w:hAnsi="宋体" w:cs="宋体"/>
          <w:snapToGrid w:val="0"/>
          <w:color w:val="000000" w:themeColor="text1"/>
          <w:sz w:val="24"/>
          <w14:textFill>
            <w14:solidFill>
              <w14:schemeClr w14:val="tx1"/>
            </w14:solidFill>
          </w14:textFill>
        </w:rPr>
        <w:t>所产生人工费、材料费及其他费用，</w:t>
      </w:r>
      <w:r>
        <w:rPr>
          <w:rFonts w:hint="eastAsia" w:ascii="宋体" w:hAnsi="宋体" w:cs="宋体"/>
          <w:snapToGrid w:val="0"/>
          <w:color w:val="000000"/>
          <w:sz w:val="24"/>
        </w:rPr>
        <w:t>中标人须</w:t>
      </w:r>
      <w:r>
        <w:rPr>
          <w:rFonts w:hint="eastAsia" w:ascii="宋体" w:hAnsi="宋体" w:cs="宋体"/>
          <w:bCs/>
          <w:snapToGrid w:val="0"/>
          <w:sz w:val="24"/>
        </w:rPr>
        <w:t>以书面的形式报告至招标人并附检验证明材料，经招标人同意后，由中标人向招标人提供报价清单</w:t>
      </w:r>
      <w:r>
        <w:rPr>
          <w:rFonts w:hint="eastAsia" w:ascii="宋体" w:hAnsi="宋体" w:cs="宋体"/>
          <w:snapToGrid w:val="0"/>
          <w:sz w:val="24"/>
        </w:rPr>
        <w:t>（主要配件须为电梯原厂配件，并提供相关证明资料）</w:t>
      </w:r>
      <w:r>
        <w:rPr>
          <w:rFonts w:hint="eastAsia" w:ascii="宋体" w:hAnsi="宋体" w:cs="宋体"/>
          <w:bCs/>
          <w:snapToGrid w:val="0"/>
          <w:sz w:val="24"/>
        </w:rPr>
        <w:t>，招标人审核同意后</w:t>
      </w:r>
      <w:r>
        <w:rPr>
          <w:rFonts w:hint="eastAsia" w:ascii="宋体" w:hAnsi="宋体" w:cs="宋体"/>
          <w:snapToGrid w:val="0"/>
          <w:sz w:val="24"/>
        </w:rPr>
        <w:t xml:space="preserve">由中标人负责完成更换及维修工作，中标人更换下来的配件须移交招标人核验保管；如果招标人发现中标人报价过高，招标人有权利进行市场询价，最终价格取询价价格与中标人价格最低者；若中标人对价格有异议，招标人有权抽取第三方审价单位进行审价，最终费用根据审价结果支付；也可由招标人采购维修改造材料，中标人进行免费安装及维护。 </w:t>
      </w:r>
    </w:p>
    <w:p>
      <w:pPr>
        <w:spacing w:line="540" w:lineRule="exact"/>
        <w:ind w:firstLine="482" w:firstLineChars="200"/>
        <w:jc w:val="left"/>
        <w:rPr>
          <w:rFonts w:ascii="宋体" w:hAnsi="宋体" w:cs="宋体"/>
          <w:b/>
          <w:snapToGrid w:val="0"/>
          <w:sz w:val="24"/>
          <w:szCs w:val="24"/>
        </w:rPr>
      </w:pPr>
      <w:r>
        <w:rPr>
          <w:rFonts w:hint="eastAsia" w:ascii="宋体" w:hAnsi="宋体" w:cs="宋体"/>
          <w:b/>
          <w:bCs/>
          <w:snapToGrid w:val="0"/>
          <w:sz w:val="24"/>
          <w:szCs w:val="24"/>
        </w:rPr>
        <w:t>（七）</w:t>
      </w:r>
      <w:r>
        <w:rPr>
          <w:rFonts w:hint="eastAsia" w:ascii="宋体" w:hAnsi="宋体" w:cs="宋体"/>
          <w:b/>
          <w:snapToGrid w:val="0"/>
          <w:sz w:val="24"/>
          <w:szCs w:val="24"/>
        </w:rPr>
        <w:t>电梯维保相关要求</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2.1 维保人员要求</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2.1.1 中标人派出维保专业人员对上述设备进行例行维保检查，其中包括对设备机件的安全及功能清洁、调整、检查及润滑、安全故障的及时解除及维修等。</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2.1.2 维保作业人员要求</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电梯维修保养作业人员应按照国家有关规定经特种设备安全监督管理部门考核合格，取得国家统一格式的特种作业人员证书，方可从事相应的作业或者管理工作。同时维修保养人员应充分了解所维修电梯的原理、构造、维修要点，有关的安全法规和标准，能以必要正确的操作来保证电梯的正常安全运行。</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电梯维修保养作业人员应经过中标人的培训，并具备下列基本条件方可上岗。</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1）应掌握中标人的各项规章制度。</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2）经过中标人的各级安全教育。</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3）应掌握国家标准及企业工艺规范。</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4）应掌握电工、钳工的基本操作技能以及照明装置的安装和维修知识。</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5）应掌握电动机的运行原理，并会正确地排除使用运行中的故障。</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6）了解变压器的结构和懂得变压器的运行原理，并掌握三相变压器的联结方法和运行中的维护。</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7）掌握接地装置的安装、质量检查和维修。</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8）了解常用低压电器的结构、原理，并会排除低压电器的常见故障。</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9）掌握电气控制线路和电力拖动的各种基本环节，并善于分析，排除故障。</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10）掌握晶闸管的原理和简易测试方法，晶闸管主回路和其触发电路的原理，晶闸管理说明调试和维修。</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11）懂得逻辑代数的运算法则以及基本逻辑元件的作用和原理。</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12）懂得晶体管脉冲电路和数字集成电路的原理和应用。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13）懂得微型计算机的基本原理及其应用。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2.1.3维护人员对每台电梯应设立维保档案，并记录维护内容调整原因和情况，当电梯发生故障而修理时，还要记录发生故障时的负载情况，轿厢位置，发生故障的经过时间，因故障而造成的停止运行时间，有无人员受伤害，故障原因，修理情况等。</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2.2 备件更换要求</w:t>
      </w:r>
    </w:p>
    <w:p>
      <w:pPr>
        <w:spacing w:line="540" w:lineRule="exact"/>
        <w:ind w:firstLine="480" w:firstLineChars="200"/>
        <w:rPr>
          <w:rFonts w:ascii="宋体" w:hAnsi="宋体" w:cs="宋体"/>
          <w:bCs/>
          <w:snapToGrid w:val="0"/>
          <w:sz w:val="24"/>
          <w:szCs w:val="24"/>
        </w:rPr>
      </w:pPr>
      <w:r>
        <w:rPr>
          <w:rFonts w:hint="eastAsia" w:ascii="宋体" w:hAnsi="宋体" w:cs="宋体"/>
          <w:snapToGrid w:val="0"/>
          <w:sz w:val="24"/>
          <w:szCs w:val="24"/>
        </w:rPr>
        <w:t>中标人进场维保后，针对经常性易损易耗件进行备品备件并按采购人要求存放在现场指定房间内，具体按现场实际情况提供。电梯因配件故障需拆除送修期间，中标人需提供相应备件满足电梯正常运行。</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  电梯定期维护保养项目内容及要求</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2.3.1 电梯维护保养可分为：半月保养、季度保养、半年保养、全年保养。</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2.3.1.1 半月保养：电梯要求至少每半月保养一次，时间不少于二小时，要求维护人员做到定人、定时、定梯进行保养。</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2.3.1.2 季度保养：是在半月保养的基础上主要对电梯的各部件进行清洁、润滑、检查、特别是对安全装置的检查。</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2.3.1.3 半年保养：半年保养主要在季度保养基础上对电梯的重点部位检查调整、维护保养。</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2.3.1.4 年度保养：总结电梯一年运行状况对电梯进行全面详细的检查，特别要对一损件仔细检查，根据检查结果来判定电梯是否更换主要零部件，是否进行大、中、或专项修理。</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2.3.1.5 维保完成后的电梯应处于良好安全的运行状态，各部位符合相应的国家及地方标准。</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2.3.2 维保单位进行电梯维保，应当进行记录，每台电梯每年专用一本保养表，每次保养项目不得少于各相关表内要求。中标人维保负责人或公司管理人员要对保养员工填报的真实性进行不定期检查。</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2.3.2.1维保记录至少包括以下内容：</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（1）电梯的基本情况和技术参数，包括整机制造、安装、改造、重大维修单位的名称，电梯品种（型式），产品编号，设备代码，电梯原型号或者改造后的型号，电梯基本技术参数；</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（2）使用单位、使用地点、使用单位的编号；</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（3）维保单位、维保日期、维保人员（签字）；</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（4）电梯维保的项目（内容），进行的维保工作，达到的要求，发生调整、更换易损件等工作时的详细记载。</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（5）维保记录应当经采购人电梯管理人员签字确认。</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2.3.2.2 维保记录中的电梯基本技术参数主要包括以下内容：</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（1）曳引或者强制式驱动乘客电梯、载货电梯，为驱动方式、额定载重量、额定速度、层站数；</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（2）杂物电梯，为驱动方式、额定载重量、额定速度、层站数；</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（3）自动扶梯和自动人行道，为倾斜角度、额定速度、提升高度、梯级宽度、主机功率、使用区段长度（自动人行道）。</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2.3.2.3 在周期性巡视或保养中，若发现有异常情况但不易进行即时处理的，在不影响正常安全使用的情况下可先予以详细记录，随后尽快及时的安排处理并做好记录。</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2.3.2.4 电梯发生紧急召修的故障甲乙双方应在记录表上做详细及时的记录。</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2.3.3 维保工作包括但不限于以下内容：</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①电梯井道。对下列装置的检查维护：检修门、井道安全门、检修活板门及所配门锁、电气安全装置；井道的底坑、照明、通风等。</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②机房和轮滑间。对下列装置的检查维护：导向滑轮和曳引机的防护装置、轮槽；机房和轮滑间的通风、照明、温度。</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③层门：门扇间隙。对下列装置的检查维护；4导向装置和门悬挂装置；动力操纵门的检测；层门锁紧和关闭检查等。</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④轿厢、称量装置和对重。对下列装置的检查维护：轿门及轿门运动时的保护；轿门闭合的电气安全装置；轿门开启；轿顶照明等装置；称量装置；轿厢紧急电源；对重。</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⑤悬挂装置、补偿装置、安全钳及限速器。对下列装置的检查维护：悬挂绳的安全；各悬挂绳之间的荷载分布；补偿绳和补偿链；导向、复绕、补偿作用的绳轮和链轮；安全钳装置；电气检查；限速器。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⑥导轨、缓冲器和极限开关。对下列装置的检查维护：导轨应固定、清洁、无异常；缓冲器应无松动，弹性件和缓冲座无缺损现象；极限开关应动作有效，与轿厢的连接装置无断裂或松弛。</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⑦轿厢与电梯井道内表面之间及轿厢与对重之间的间距。</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⑧电梯驱动主机。对下列装置的检查维护：发动机的轴承、整流子应清洁、无异常、润滑良好：减速器的齿轮、轴承、曳引轮应无异常摩擦，工作时应无异常声音；制动器的轴、运动杆件应工作正常，无异常磨损，必要时加以润滑，刹车片应无异常磨损，制动器调节正确；紧急电动运行的电气操作装置应保持有效。</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⑨电气设备与电气安装。对下列装置的检查维护：机房与轮滑间内的防护罩，熔断器、接触器、继电接触器、安全电路元件均应保持可靠，更换时，应保持原有的规格或至少保持原有的特性；接触器或继电接触器的触点表面应无锈斑、凹痕及严重燃弧的痕迹；电动机的短路保护、过载保护应有效；检查主开关、电线、电缆、照明电路、插座电源的连接和控制。</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⑩电气故障的防护、控制、优先权。对下列装置的检查维护：电气故障的防护，电梯运行控制，停止装置，紧急报警装置，优先权和信号。</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2.3.4 具体详见以下内容：</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2.3.4.1 垂直电梯日常维护保养项目（内容）和要求如下：</w:t>
      </w:r>
    </w:p>
    <w:p>
      <w:pPr>
        <w:spacing w:line="540" w:lineRule="exact"/>
        <w:ind w:firstLine="480" w:firstLineChars="200"/>
        <w:jc w:val="left"/>
        <w:rPr>
          <w:rFonts w:ascii="宋体" w:hAnsi="宋体" w:cs="宋体"/>
          <w:bCs/>
          <w:snapToGrid w:val="0"/>
          <w:sz w:val="24"/>
          <w:szCs w:val="24"/>
        </w:rPr>
      </w:pPr>
      <w:r>
        <w:rPr>
          <w:rFonts w:hint="eastAsia" w:ascii="宋体" w:hAnsi="宋体" w:cs="宋体"/>
          <w:bCs/>
          <w:snapToGrid w:val="0"/>
          <w:sz w:val="24"/>
          <w:szCs w:val="24"/>
        </w:rPr>
        <w:t>表A-1  半月维保项目（内容）和要求</w:t>
      </w:r>
    </w:p>
    <w:tbl>
      <w:tblPr>
        <w:tblStyle w:val="23"/>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序号</w:t>
            </w:r>
          </w:p>
        </w:tc>
        <w:tc>
          <w:tcPr>
            <w:tcW w:w="3420" w:type="dxa"/>
            <w:vAlign w:val="center"/>
          </w:tcPr>
          <w:p>
            <w:pPr>
              <w:spacing w:line="360" w:lineRule="auto"/>
              <w:rPr>
                <w:rFonts w:ascii="宋体" w:hAnsi="宋体"/>
                <w:szCs w:val="24"/>
              </w:rPr>
            </w:pPr>
            <w:r>
              <w:rPr>
                <w:rFonts w:hint="eastAsia" w:ascii="宋体" w:hAnsi="宋体"/>
                <w:szCs w:val="24"/>
              </w:rPr>
              <w:t>维保项目（内容）</w:t>
            </w:r>
          </w:p>
        </w:tc>
        <w:tc>
          <w:tcPr>
            <w:tcW w:w="5220" w:type="dxa"/>
            <w:vAlign w:val="center"/>
          </w:tcPr>
          <w:p>
            <w:pPr>
              <w:spacing w:line="360" w:lineRule="auto"/>
              <w:rPr>
                <w:rFonts w:ascii="宋体" w:hAnsi="宋体"/>
                <w:szCs w:val="24"/>
              </w:rPr>
            </w:pPr>
            <w:r>
              <w:rPr>
                <w:rFonts w:hint="eastAsia" w:ascii="宋体" w:hAnsi="宋体"/>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w:t>
            </w:r>
          </w:p>
        </w:tc>
        <w:tc>
          <w:tcPr>
            <w:tcW w:w="3420" w:type="dxa"/>
            <w:vAlign w:val="center"/>
          </w:tcPr>
          <w:p>
            <w:pPr>
              <w:spacing w:line="360" w:lineRule="auto"/>
              <w:rPr>
                <w:rFonts w:ascii="宋体" w:hAnsi="宋体"/>
                <w:szCs w:val="24"/>
              </w:rPr>
            </w:pPr>
            <w:r>
              <w:rPr>
                <w:rFonts w:hint="eastAsia" w:ascii="宋体" w:hAnsi="宋体"/>
                <w:szCs w:val="24"/>
              </w:rPr>
              <w:t>机房、滑轮间环境</w:t>
            </w:r>
          </w:p>
        </w:tc>
        <w:tc>
          <w:tcPr>
            <w:tcW w:w="5220" w:type="dxa"/>
            <w:vAlign w:val="center"/>
          </w:tcPr>
          <w:p>
            <w:pPr>
              <w:spacing w:line="360" w:lineRule="auto"/>
              <w:rPr>
                <w:rFonts w:ascii="宋体" w:hAnsi="宋体"/>
                <w:szCs w:val="24"/>
              </w:rPr>
            </w:pPr>
            <w:r>
              <w:rPr>
                <w:rFonts w:hint="eastAsia" w:ascii="宋体" w:hAnsi="宋体"/>
                <w:szCs w:val="24"/>
              </w:rPr>
              <w:t xml:space="preserve">清洁，门窗完好、照明正常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w:t>
            </w:r>
          </w:p>
        </w:tc>
        <w:tc>
          <w:tcPr>
            <w:tcW w:w="3420" w:type="dxa"/>
            <w:vAlign w:val="center"/>
          </w:tcPr>
          <w:p>
            <w:pPr>
              <w:spacing w:line="360" w:lineRule="auto"/>
              <w:rPr>
                <w:rFonts w:ascii="宋体" w:hAnsi="宋体"/>
                <w:szCs w:val="24"/>
              </w:rPr>
            </w:pPr>
            <w:r>
              <w:rPr>
                <w:rFonts w:hint="eastAsia" w:ascii="宋体" w:hAnsi="宋体" w:cs="宋体"/>
                <w:szCs w:val="24"/>
              </w:rPr>
              <w:t>控制柜总闸及极限开关</w:t>
            </w:r>
          </w:p>
        </w:tc>
        <w:tc>
          <w:tcPr>
            <w:tcW w:w="5220" w:type="dxa"/>
            <w:vAlign w:val="center"/>
          </w:tcPr>
          <w:p>
            <w:pPr>
              <w:spacing w:line="360" w:lineRule="auto"/>
              <w:rPr>
                <w:rFonts w:ascii="宋体" w:hAnsi="宋体"/>
                <w:szCs w:val="24"/>
              </w:rPr>
            </w:pPr>
            <w:r>
              <w:rPr>
                <w:rFonts w:hint="eastAsia" w:ascii="宋体" w:hAnsi="宋体" w:cs="宋体"/>
                <w:szCs w:val="24"/>
              </w:rPr>
              <w:t>各电器元件齐全无损伤，接线牢固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3</w:t>
            </w:r>
          </w:p>
        </w:tc>
        <w:tc>
          <w:tcPr>
            <w:tcW w:w="3420" w:type="dxa"/>
            <w:vAlign w:val="center"/>
          </w:tcPr>
          <w:p>
            <w:pPr>
              <w:spacing w:line="360" w:lineRule="auto"/>
              <w:rPr>
                <w:rFonts w:ascii="宋体" w:hAnsi="宋体"/>
                <w:szCs w:val="24"/>
              </w:rPr>
            </w:pPr>
            <w:r>
              <w:rPr>
                <w:rFonts w:hint="eastAsia" w:ascii="宋体" w:hAnsi="宋体" w:cs="宋体"/>
                <w:szCs w:val="24"/>
              </w:rPr>
              <w:t>检查熔断器、熔丝接触情况</w:t>
            </w:r>
          </w:p>
        </w:tc>
        <w:tc>
          <w:tcPr>
            <w:tcW w:w="5220" w:type="dxa"/>
            <w:vAlign w:val="center"/>
          </w:tcPr>
          <w:p>
            <w:pPr>
              <w:spacing w:line="360" w:lineRule="auto"/>
              <w:rPr>
                <w:rFonts w:ascii="宋体" w:hAnsi="宋体"/>
                <w:szCs w:val="24"/>
              </w:rPr>
            </w:pPr>
            <w:r>
              <w:rPr>
                <w:rFonts w:hint="eastAsia" w:ascii="宋体" w:hAnsi="宋体" w:cs="宋体"/>
                <w:szCs w:val="24"/>
              </w:rPr>
              <w:t>接点牢固，应无打火现象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4</w:t>
            </w:r>
          </w:p>
        </w:tc>
        <w:tc>
          <w:tcPr>
            <w:tcW w:w="3420" w:type="dxa"/>
            <w:vAlign w:val="center"/>
          </w:tcPr>
          <w:p>
            <w:pPr>
              <w:spacing w:line="360" w:lineRule="auto"/>
              <w:rPr>
                <w:rFonts w:ascii="宋体" w:hAnsi="宋体"/>
                <w:szCs w:val="24"/>
              </w:rPr>
            </w:pPr>
            <w:r>
              <w:rPr>
                <w:rFonts w:hint="eastAsia" w:ascii="宋体" w:hAnsi="宋体" w:cs="宋体"/>
                <w:szCs w:val="24"/>
              </w:rPr>
              <w:t>急停、安全窗、井底、限位等安全开关</w:t>
            </w:r>
          </w:p>
        </w:tc>
        <w:tc>
          <w:tcPr>
            <w:tcW w:w="5220" w:type="dxa"/>
            <w:vAlign w:val="center"/>
          </w:tcPr>
          <w:p>
            <w:pPr>
              <w:spacing w:line="360" w:lineRule="auto"/>
              <w:rPr>
                <w:rFonts w:ascii="宋体" w:hAnsi="宋体"/>
                <w:szCs w:val="24"/>
              </w:rPr>
            </w:pPr>
            <w:r>
              <w:rPr>
                <w:rFonts w:hint="eastAsia" w:ascii="宋体" w:hAnsi="宋体" w:cs="宋体"/>
                <w:szCs w:val="24"/>
              </w:rPr>
              <w:t>接触良好，动作正常、可靠；不准跨接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5</w:t>
            </w:r>
          </w:p>
        </w:tc>
        <w:tc>
          <w:tcPr>
            <w:tcW w:w="3420" w:type="dxa"/>
            <w:vAlign w:val="center"/>
          </w:tcPr>
          <w:p>
            <w:pPr>
              <w:spacing w:line="360" w:lineRule="auto"/>
              <w:rPr>
                <w:rFonts w:ascii="宋体" w:hAnsi="宋体"/>
                <w:szCs w:val="24"/>
              </w:rPr>
            </w:pPr>
            <w:r>
              <w:rPr>
                <w:rFonts w:hint="eastAsia" w:ascii="宋体" w:hAnsi="宋体"/>
                <w:szCs w:val="24"/>
              </w:rPr>
              <w:t>手动紧急操作装置</w:t>
            </w:r>
          </w:p>
        </w:tc>
        <w:tc>
          <w:tcPr>
            <w:tcW w:w="5220" w:type="dxa"/>
            <w:vAlign w:val="center"/>
          </w:tcPr>
          <w:p>
            <w:pPr>
              <w:spacing w:line="360" w:lineRule="auto"/>
              <w:rPr>
                <w:rFonts w:ascii="宋体" w:hAnsi="宋体"/>
                <w:szCs w:val="24"/>
              </w:rPr>
            </w:pPr>
            <w:r>
              <w:rPr>
                <w:rFonts w:hint="eastAsia" w:ascii="宋体" w:hAnsi="宋体"/>
                <w:szCs w:val="24"/>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6</w:t>
            </w:r>
          </w:p>
        </w:tc>
        <w:tc>
          <w:tcPr>
            <w:tcW w:w="3420" w:type="dxa"/>
            <w:vAlign w:val="center"/>
          </w:tcPr>
          <w:p>
            <w:pPr>
              <w:spacing w:line="360" w:lineRule="auto"/>
              <w:rPr>
                <w:rFonts w:ascii="宋体" w:hAnsi="宋体"/>
                <w:szCs w:val="24"/>
              </w:rPr>
            </w:pPr>
            <w:r>
              <w:rPr>
                <w:rFonts w:hint="eastAsia" w:ascii="宋体" w:hAnsi="宋体"/>
                <w:szCs w:val="24"/>
              </w:rPr>
              <w:t>曳引机</w:t>
            </w:r>
          </w:p>
        </w:tc>
        <w:tc>
          <w:tcPr>
            <w:tcW w:w="5220" w:type="dxa"/>
            <w:vAlign w:val="center"/>
          </w:tcPr>
          <w:p>
            <w:pPr>
              <w:spacing w:line="360" w:lineRule="auto"/>
              <w:rPr>
                <w:rFonts w:ascii="宋体" w:hAnsi="宋体"/>
                <w:szCs w:val="24"/>
              </w:rPr>
            </w:pPr>
            <w:r>
              <w:rPr>
                <w:rFonts w:hint="eastAsia" w:ascii="宋体" w:hAnsi="宋体"/>
                <w:szCs w:val="24"/>
              </w:rPr>
              <w:t>外观正常，运行时无异常振动和异常声响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7</w:t>
            </w:r>
          </w:p>
        </w:tc>
        <w:tc>
          <w:tcPr>
            <w:tcW w:w="3420" w:type="dxa"/>
            <w:vAlign w:val="center"/>
          </w:tcPr>
          <w:p>
            <w:pPr>
              <w:spacing w:line="360" w:lineRule="auto"/>
              <w:rPr>
                <w:rFonts w:ascii="宋体" w:hAnsi="宋体"/>
                <w:szCs w:val="24"/>
              </w:rPr>
            </w:pPr>
            <w:r>
              <w:rPr>
                <w:rFonts w:hint="eastAsia" w:ascii="宋体" w:hAnsi="宋体" w:cs="宋体"/>
                <w:szCs w:val="24"/>
              </w:rPr>
              <w:t>减速机</w:t>
            </w:r>
          </w:p>
        </w:tc>
        <w:tc>
          <w:tcPr>
            <w:tcW w:w="5220" w:type="dxa"/>
            <w:vAlign w:val="center"/>
          </w:tcPr>
          <w:p>
            <w:pPr>
              <w:spacing w:line="360" w:lineRule="auto"/>
              <w:rPr>
                <w:rFonts w:ascii="宋体" w:hAnsi="宋体" w:cs="宋体"/>
                <w:szCs w:val="24"/>
              </w:rPr>
            </w:pPr>
            <w:r>
              <w:rPr>
                <w:rFonts w:hint="eastAsia" w:ascii="宋体" w:hAnsi="宋体" w:cs="宋体"/>
                <w:szCs w:val="24"/>
              </w:rPr>
              <w:t>运行时应平稳无异常振动；</w:t>
            </w:r>
          </w:p>
          <w:p>
            <w:pPr>
              <w:spacing w:line="360" w:lineRule="auto"/>
              <w:rPr>
                <w:rFonts w:ascii="宋体" w:hAnsi="宋体" w:cs="宋体"/>
                <w:szCs w:val="24"/>
              </w:rPr>
            </w:pPr>
            <w:r>
              <w:rPr>
                <w:rFonts w:hint="eastAsia" w:ascii="宋体" w:hAnsi="宋体" w:cs="宋体"/>
                <w:szCs w:val="24"/>
              </w:rPr>
              <w:t>减速箱油面高度应保持在规定的油位线之内；</w:t>
            </w:r>
          </w:p>
          <w:p>
            <w:pPr>
              <w:spacing w:line="360" w:lineRule="auto"/>
              <w:rPr>
                <w:rFonts w:ascii="宋体" w:hAnsi="宋体"/>
                <w:szCs w:val="24"/>
              </w:rPr>
            </w:pPr>
            <w:r>
              <w:rPr>
                <w:rFonts w:hint="eastAsia" w:ascii="宋体" w:hAnsi="宋体" w:cs="宋体"/>
                <w:szCs w:val="24"/>
              </w:rPr>
              <w:t>减速箱油温不超过85℃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8</w:t>
            </w:r>
          </w:p>
        </w:tc>
        <w:tc>
          <w:tcPr>
            <w:tcW w:w="3420" w:type="dxa"/>
            <w:vAlign w:val="center"/>
          </w:tcPr>
          <w:p>
            <w:pPr>
              <w:spacing w:line="360" w:lineRule="auto"/>
              <w:rPr>
                <w:rFonts w:ascii="宋体" w:hAnsi="宋体"/>
                <w:szCs w:val="24"/>
              </w:rPr>
            </w:pPr>
            <w:r>
              <w:rPr>
                <w:rFonts w:hint="eastAsia" w:ascii="宋体" w:hAnsi="宋体" w:cs="宋体"/>
                <w:szCs w:val="24"/>
              </w:rPr>
              <w:t>电动机</w:t>
            </w:r>
          </w:p>
        </w:tc>
        <w:tc>
          <w:tcPr>
            <w:tcW w:w="5220" w:type="dxa"/>
            <w:vAlign w:val="center"/>
          </w:tcPr>
          <w:p>
            <w:pPr>
              <w:spacing w:line="360" w:lineRule="auto"/>
              <w:rPr>
                <w:rFonts w:ascii="宋体" w:hAnsi="宋体" w:cs="宋体"/>
                <w:szCs w:val="24"/>
              </w:rPr>
            </w:pPr>
            <w:r>
              <w:rPr>
                <w:rFonts w:hint="eastAsia" w:ascii="宋体" w:hAnsi="宋体" w:cs="宋体"/>
                <w:szCs w:val="24"/>
              </w:rPr>
              <w:t>电动机运行中不应有摩擦声、碰撞声或其它杂音，如有异声应停梯检查是否有异物侵入滑动轴承，轴承是否损坏；</w:t>
            </w:r>
          </w:p>
          <w:p>
            <w:pPr>
              <w:spacing w:line="360" w:lineRule="auto"/>
              <w:rPr>
                <w:rFonts w:ascii="宋体" w:hAnsi="宋体" w:cs="宋体"/>
                <w:szCs w:val="24"/>
              </w:rPr>
            </w:pPr>
            <w:r>
              <w:rPr>
                <w:rFonts w:hint="eastAsia" w:ascii="宋体" w:hAnsi="宋体" w:cs="宋体"/>
                <w:szCs w:val="24"/>
              </w:rPr>
              <w:t>电动机油位应在油镜中心附近；</w:t>
            </w:r>
          </w:p>
          <w:p>
            <w:pPr>
              <w:spacing w:line="360" w:lineRule="auto"/>
              <w:rPr>
                <w:rFonts w:ascii="宋体" w:hAnsi="宋体" w:cs="宋体"/>
                <w:szCs w:val="24"/>
              </w:rPr>
            </w:pPr>
            <w:r>
              <w:rPr>
                <w:rFonts w:hint="eastAsia" w:ascii="宋体" w:hAnsi="宋体" w:cs="宋体"/>
                <w:szCs w:val="24"/>
              </w:rPr>
              <w:t>电动机使用时环境温度不应高于40℃，温升不应高于铭牌规定；</w:t>
            </w:r>
          </w:p>
          <w:p>
            <w:pPr>
              <w:spacing w:line="360" w:lineRule="auto"/>
              <w:rPr>
                <w:rFonts w:ascii="宋体" w:hAnsi="宋体"/>
                <w:szCs w:val="24"/>
              </w:rPr>
            </w:pPr>
            <w:r>
              <w:rPr>
                <w:rFonts w:hint="eastAsia" w:ascii="宋体" w:hAnsi="宋体" w:cs="宋体"/>
                <w:szCs w:val="24"/>
              </w:rPr>
              <w:t>电动机轴承窜量不大于4mm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9</w:t>
            </w:r>
          </w:p>
        </w:tc>
        <w:tc>
          <w:tcPr>
            <w:tcW w:w="3420" w:type="dxa"/>
            <w:vAlign w:val="center"/>
          </w:tcPr>
          <w:p>
            <w:pPr>
              <w:spacing w:line="360" w:lineRule="auto"/>
              <w:rPr>
                <w:rFonts w:ascii="宋体" w:hAnsi="宋体"/>
                <w:szCs w:val="24"/>
              </w:rPr>
            </w:pPr>
            <w:r>
              <w:rPr>
                <w:rFonts w:hint="eastAsia" w:ascii="宋体" w:hAnsi="宋体" w:cs="宋体"/>
                <w:szCs w:val="24"/>
              </w:rPr>
              <w:t>制动器</w:t>
            </w:r>
          </w:p>
        </w:tc>
        <w:tc>
          <w:tcPr>
            <w:tcW w:w="5220" w:type="dxa"/>
            <w:vAlign w:val="center"/>
          </w:tcPr>
          <w:p>
            <w:pPr>
              <w:spacing w:line="360" w:lineRule="auto"/>
              <w:rPr>
                <w:rFonts w:ascii="宋体" w:hAnsi="宋体" w:cs="宋体"/>
                <w:szCs w:val="24"/>
              </w:rPr>
            </w:pPr>
            <w:r>
              <w:rPr>
                <w:rFonts w:hint="eastAsia" w:ascii="宋体" w:hAnsi="宋体" w:cs="宋体"/>
                <w:szCs w:val="24"/>
              </w:rPr>
              <w:t>抱闸未打开时，闸瓦应抱合紧密，盘车轮不应用手能盘动；</w:t>
            </w:r>
          </w:p>
          <w:p>
            <w:pPr>
              <w:spacing w:line="360" w:lineRule="auto"/>
              <w:rPr>
                <w:rFonts w:ascii="宋体" w:hAnsi="宋体"/>
                <w:szCs w:val="24"/>
              </w:rPr>
            </w:pPr>
            <w:r>
              <w:rPr>
                <w:rFonts w:hint="eastAsia" w:ascii="宋体" w:hAnsi="宋体" w:cs="宋体"/>
                <w:szCs w:val="24"/>
              </w:rPr>
              <w:t>抱闸开闭应灵活、自如，线圈温升不超过60℃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10</w:t>
            </w:r>
          </w:p>
        </w:tc>
        <w:tc>
          <w:tcPr>
            <w:tcW w:w="3420" w:type="dxa"/>
            <w:vAlign w:val="center"/>
          </w:tcPr>
          <w:p>
            <w:pPr>
              <w:spacing w:line="360" w:lineRule="auto"/>
              <w:rPr>
                <w:rFonts w:ascii="宋体" w:hAnsi="宋体"/>
                <w:szCs w:val="24"/>
              </w:rPr>
            </w:pPr>
            <w:r>
              <w:rPr>
                <w:rFonts w:hint="eastAsia" w:ascii="宋体" w:hAnsi="宋体"/>
                <w:szCs w:val="24"/>
              </w:rPr>
              <w:t>制动器各销轴部位</w:t>
            </w:r>
          </w:p>
        </w:tc>
        <w:tc>
          <w:tcPr>
            <w:tcW w:w="5220" w:type="dxa"/>
            <w:vAlign w:val="center"/>
          </w:tcPr>
          <w:p>
            <w:pPr>
              <w:spacing w:line="360" w:lineRule="auto"/>
              <w:rPr>
                <w:rFonts w:ascii="宋体" w:hAnsi="宋体"/>
                <w:szCs w:val="24"/>
              </w:rPr>
            </w:pPr>
            <w:r>
              <w:rPr>
                <w:rFonts w:hint="eastAsia" w:ascii="宋体" w:hAnsi="宋体"/>
                <w:szCs w:val="24"/>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11</w:t>
            </w:r>
          </w:p>
        </w:tc>
        <w:tc>
          <w:tcPr>
            <w:tcW w:w="3420" w:type="dxa"/>
            <w:vAlign w:val="center"/>
          </w:tcPr>
          <w:p>
            <w:pPr>
              <w:spacing w:line="360" w:lineRule="auto"/>
              <w:rPr>
                <w:rFonts w:ascii="宋体" w:hAnsi="宋体"/>
                <w:szCs w:val="24"/>
              </w:rPr>
            </w:pPr>
            <w:r>
              <w:rPr>
                <w:rFonts w:hint="eastAsia" w:ascii="宋体" w:hAnsi="宋体"/>
                <w:szCs w:val="24"/>
              </w:rPr>
              <w:t>制动器间隙</w:t>
            </w:r>
          </w:p>
        </w:tc>
        <w:tc>
          <w:tcPr>
            <w:tcW w:w="5220" w:type="dxa"/>
            <w:vAlign w:val="center"/>
          </w:tcPr>
          <w:p>
            <w:pPr>
              <w:spacing w:line="360" w:lineRule="auto"/>
              <w:rPr>
                <w:rFonts w:ascii="宋体" w:hAnsi="宋体" w:cs="宋体"/>
                <w:szCs w:val="24"/>
              </w:rPr>
            </w:pPr>
            <w:r>
              <w:rPr>
                <w:rFonts w:hint="eastAsia" w:ascii="宋体" w:hAnsi="宋体" w:cs="宋体"/>
                <w:szCs w:val="24"/>
              </w:rPr>
              <w:t>动作平稳可靠，不打滑，闸瓦接触面不小于70%；</w:t>
            </w:r>
          </w:p>
          <w:p>
            <w:pPr>
              <w:spacing w:line="360" w:lineRule="auto"/>
              <w:rPr>
                <w:rFonts w:ascii="宋体" w:hAnsi="宋体" w:cs="宋体"/>
                <w:szCs w:val="24"/>
              </w:rPr>
            </w:pPr>
            <w:r>
              <w:rPr>
                <w:rFonts w:hint="eastAsia" w:ascii="宋体" w:hAnsi="宋体" w:cs="宋体"/>
                <w:szCs w:val="24"/>
              </w:rPr>
              <w:t>抱闸打开时，两侧间隙应一致，其四角间隙平均值两侧各不应大于0.7mm；</w:t>
            </w:r>
          </w:p>
          <w:p>
            <w:pPr>
              <w:spacing w:line="360" w:lineRule="auto"/>
              <w:rPr>
                <w:rFonts w:ascii="宋体" w:hAnsi="宋体"/>
                <w:szCs w:val="24"/>
              </w:rPr>
            </w:pPr>
            <w:r>
              <w:rPr>
                <w:rFonts w:hint="eastAsia" w:ascii="宋体" w:hAnsi="宋体"/>
                <w:szCs w:val="24"/>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12</w:t>
            </w:r>
          </w:p>
        </w:tc>
        <w:tc>
          <w:tcPr>
            <w:tcW w:w="3420" w:type="dxa"/>
            <w:vAlign w:val="center"/>
          </w:tcPr>
          <w:p>
            <w:pPr>
              <w:spacing w:line="360" w:lineRule="auto"/>
              <w:rPr>
                <w:rFonts w:ascii="宋体" w:hAnsi="宋体"/>
                <w:szCs w:val="24"/>
              </w:rPr>
            </w:pPr>
            <w:r>
              <w:rPr>
                <w:rFonts w:hint="eastAsia" w:ascii="宋体" w:hAnsi="宋体"/>
                <w:szCs w:val="24"/>
              </w:rPr>
              <w:t>编码器</w:t>
            </w:r>
          </w:p>
        </w:tc>
        <w:tc>
          <w:tcPr>
            <w:tcW w:w="5220" w:type="dxa"/>
            <w:vAlign w:val="center"/>
          </w:tcPr>
          <w:p>
            <w:pPr>
              <w:spacing w:line="360" w:lineRule="auto"/>
              <w:rPr>
                <w:rFonts w:ascii="宋体" w:hAnsi="宋体"/>
                <w:szCs w:val="24"/>
              </w:rPr>
            </w:pPr>
            <w:r>
              <w:rPr>
                <w:rFonts w:hint="eastAsia" w:ascii="宋体" w:hAnsi="宋体"/>
                <w:szCs w:val="24"/>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13</w:t>
            </w:r>
          </w:p>
        </w:tc>
        <w:tc>
          <w:tcPr>
            <w:tcW w:w="3420" w:type="dxa"/>
            <w:vAlign w:val="center"/>
          </w:tcPr>
          <w:p>
            <w:pPr>
              <w:spacing w:line="360" w:lineRule="auto"/>
              <w:rPr>
                <w:rFonts w:ascii="宋体" w:hAnsi="宋体"/>
                <w:szCs w:val="24"/>
              </w:rPr>
            </w:pPr>
            <w:r>
              <w:rPr>
                <w:rFonts w:hint="eastAsia" w:ascii="宋体" w:hAnsi="宋体"/>
                <w:szCs w:val="24"/>
              </w:rPr>
              <w:t>限速器各销轴部位</w:t>
            </w:r>
          </w:p>
        </w:tc>
        <w:tc>
          <w:tcPr>
            <w:tcW w:w="5220" w:type="dxa"/>
            <w:vAlign w:val="center"/>
          </w:tcPr>
          <w:p>
            <w:pPr>
              <w:spacing w:line="360" w:lineRule="auto"/>
              <w:rPr>
                <w:rFonts w:ascii="宋体" w:hAnsi="宋体"/>
                <w:szCs w:val="24"/>
              </w:rPr>
            </w:pPr>
            <w:r>
              <w:rPr>
                <w:rFonts w:hint="eastAsia" w:ascii="宋体" w:hAnsi="宋体"/>
                <w:szCs w:val="24"/>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14</w:t>
            </w:r>
          </w:p>
        </w:tc>
        <w:tc>
          <w:tcPr>
            <w:tcW w:w="3420" w:type="dxa"/>
            <w:vAlign w:val="center"/>
          </w:tcPr>
          <w:p>
            <w:pPr>
              <w:spacing w:line="360" w:lineRule="auto"/>
              <w:rPr>
                <w:rFonts w:ascii="宋体" w:hAnsi="宋体"/>
                <w:szCs w:val="24"/>
              </w:rPr>
            </w:pPr>
            <w:r>
              <w:rPr>
                <w:rFonts w:hint="eastAsia" w:ascii="宋体" w:hAnsi="宋体" w:cs="宋体"/>
                <w:szCs w:val="24"/>
              </w:rPr>
              <w:t>限速轮</w:t>
            </w:r>
          </w:p>
        </w:tc>
        <w:tc>
          <w:tcPr>
            <w:tcW w:w="5220" w:type="dxa"/>
            <w:vAlign w:val="center"/>
          </w:tcPr>
          <w:p>
            <w:pPr>
              <w:spacing w:line="360" w:lineRule="auto"/>
              <w:rPr>
                <w:rFonts w:ascii="宋体" w:hAnsi="宋体" w:cs="宋体"/>
                <w:szCs w:val="24"/>
              </w:rPr>
            </w:pPr>
            <w:r>
              <w:rPr>
                <w:rFonts w:hint="eastAsia" w:ascii="宋体" w:hAnsi="宋体" w:cs="宋体"/>
                <w:szCs w:val="24"/>
              </w:rPr>
              <w:t>外观清洁，动作灵活，油路通畅；</w:t>
            </w:r>
          </w:p>
          <w:p>
            <w:pPr>
              <w:spacing w:line="360" w:lineRule="auto"/>
              <w:rPr>
                <w:rFonts w:ascii="宋体" w:hAnsi="宋体" w:cs="宋体"/>
                <w:szCs w:val="24"/>
              </w:rPr>
            </w:pPr>
            <w:r>
              <w:rPr>
                <w:rFonts w:hint="eastAsia" w:ascii="宋体" w:hAnsi="宋体" w:cs="宋体"/>
                <w:szCs w:val="24"/>
              </w:rPr>
              <w:t>绳钳口处无异物油污；</w:t>
            </w:r>
          </w:p>
          <w:p>
            <w:pPr>
              <w:spacing w:line="360" w:lineRule="auto"/>
              <w:rPr>
                <w:rFonts w:ascii="宋体" w:hAnsi="宋体"/>
                <w:szCs w:val="24"/>
              </w:rPr>
            </w:pPr>
            <w:r>
              <w:rPr>
                <w:rFonts w:hint="eastAsia" w:ascii="宋体" w:hAnsi="宋体" w:cs="宋体"/>
                <w:szCs w:val="24"/>
              </w:rPr>
              <w:t>轮槽无异常磨损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15</w:t>
            </w:r>
          </w:p>
        </w:tc>
        <w:tc>
          <w:tcPr>
            <w:tcW w:w="3420" w:type="dxa"/>
            <w:vAlign w:val="center"/>
          </w:tcPr>
          <w:p>
            <w:pPr>
              <w:spacing w:line="360" w:lineRule="auto"/>
              <w:rPr>
                <w:rFonts w:ascii="宋体" w:hAnsi="宋体"/>
                <w:szCs w:val="24"/>
              </w:rPr>
            </w:pPr>
            <w:r>
              <w:rPr>
                <w:rFonts w:hint="eastAsia" w:ascii="宋体" w:hAnsi="宋体" w:cs="宋体"/>
                <w:szCs w:val="24"/>
              </w:rPr>
              <w:t>涨绳轮及安全钳装置</w:t>
            </w:r>
          </w:p>
        </w:tc>
        <w:tc>
          <w:tcPr>
            <w:tcW w:w="5220" w:type="dxa"/>
            <w:vAlign w:val="center"/>
          </w:tcPr>
          <w:p>
            <w:pPr>
              <w:spacing w:line="360" w:lineRule="auto"/>
              <w:rPr>
                <w:rFonts w:ascii="宋体" w:hAnsi="宋体" w:cs="宋体"/>
                <w:szCs w:val="24"/>
              </w:rPr>
            </w:pPr>
            <w:r>
              <w:rPr>
                <w:rFonts w:hint="eastAsia" w:ascii="宋体" w:hAnsi="宋体" w:cs="宋体"/>
                <w:szCs w:val="24"/>
              </w:rPr>
              <w:t>外观清洁，油路通畅，转动平稳，</w:t>
            </w:r>
          </w:p>
          <w:p>
            <w:pPr>
              <w:spacing w:line="360" w:lineRule="auto"/>
              <w:rPr>
                <w:rFonts w:ascii="宋体" w:hAnsi="宋体" w:cs="宋体"/>
                <w:szCs w:val="24"/>
              </w:rPr>
            </w:pPr>
            <w:r>
              <w:rPr>
                <w:rFonts w:hint="eastAsia" w:ascii="宋体" w:hAnsi="宋体" w:cs="宋体"/>
                <w:szCs w:val="24"/>
              </w:rPr>
              <w:t>张紧轮毡垫加油；</w:t>
            </w:r>
          </w:p>
          <w:p>
            <w:pPr>
              <w:spacing w:line="360" w:lineRule="auto"/>
              <w:rPr>
                <w:rFonts w:ascii="宋体" w:hAnsi="宋体"/>
                <w:szCs w:val="24"/>
              </w:rPr>
            </w:pPr>
            <w:r>
              <w:rPr>
                <w:rFonts w:hint="eastAsia" w:ascii="宋体" w:hAnsi="宋体" w:cs="宋体"/>
                <w:szCs w:val="24"/>
              </w:rPr>
              <w:t>安全钳各联动机构灵活，钳口与导轨侧工作面间隙在2-3mm间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16</w:t>
            </w:r>
          </w:p>
        </w:tc>
        <w:tc>
          <w:tcPr>
            <w:tcW w:w="3420" w:type="dxa"/>
            <w:vAlign w:val="center"/>
          </w:tcPr>
          <w:p>
            <w:pPr>
              <w:spacing w:line="360" w:lineRule="auto"/>
              <w:rPr>
                <w:rFonts w:ascii="宋体" w:hAnsi="宋体"/>
                <w:szCs w:val="24"/>
              </w:rPr>
            </w:pPr>
            <w:r>
              <w:rPr>
                <w:rFonts w:hint="eastAsia" w:ascii="宋体" w:hAnsi="宋体" w:cs="宋体"/>
                <w:szCs w:val="24"/>
              </w:rPr>
              <w:t>选层系统</w:t>
            </w:r>
          </w:p>
        </w:tc>
        <w:tc>
          <w:tcPr>
            <w:tcW w:w="5220" w:type="dxa"/>
            <w:vAlign w:val="center"/>
          </w:tcPr>
          <w:p>
            <w:pPr>
              <w:spacing w:line="360" w:lineRule="auto"/>
              <w:rPr>
                <w:rFonts w:ascii="宋体" w:hAnsi="宋体" w:cs="宋体"/>
                <w:szCs w:val="24"/>
              </w:rPr>
            </w:pPr>
            <w:r>
              <w:rPr>
                <w:rFonts w:hint="eastAsia" w:ascii="宋体" w:hAnsi="宋体" w:cs="宋体"/>
                <w:szCs w:val="24"/>
              </w:rPr>
              <w:t>选层器转动及滑动部分清洁及油量充足；</w:t>
            </w:r>
          </w:p>
          <w:p>
            <w:pPr>
              <w:spacing w:line="360" w:lineRule="auto"/>
              <w:rPr>
                <w:rFonts w:ascii="宋体" w:hAnsi="宋体"/>
                <w:szCs w:val="24"/>
              </w:rPr>
            </w:pPr>
            <w:r>
              <w:rPr>
                <w:rFonts w:hint="eastAsia" w:ascii="宋体" w:hAnsi="宋体" w:cs="宋体"/>
                <w:szCs w:val="24"/>
              </w:rPr>
              <w:t>接点清洁，压力适当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17</w:t>
            </w:r>
          </w:p>
        </w:tc>
        <w:tc>
          <w:tcPr>
            <w:tcW w:w="3420" w:type="dxa"/>
            <w:vAlign w:val="center"/>
          </w:tcPr>
          <w:p>
            <w:pPr>
              <w:spacing w:line="360" w:lineRule="auto"/>
              <w:rPr>
                <w:rFonts w:ascii="宋体" w:hAnsi="宋体"/>
                <w:szCs w:val="24"/>
              </w:rPr>
            </w:pPr>
            <w:r>
              <w:rPr>
                <w:rFonts w:hint="eastAsia" w:ascii="宋体" w:hAnsi="宋体"/>
                <w:szCs w:val="24"/>
              </w:rPr>
              <w:t>轿顶</w:t>
            </w:r>
          </w:p>
        </w:tc>
        <w:tc>
          <w:tcPr>
            <w:tcW w:w="5220" w:type="dxa"/>
            <w:vAlign w:val="center"/>
          </w:tcPr>
          <w:p>
            <w:pPr>
              <w:spacing w:line="360" w:lineRule="auto"/>
              <w:rPr>
                <w:rFonts w:ascii="宋体" w:hAnsi="宋体"/>
                <w:szCs w:val="24"/>
              </w:rPr>
            </w:pPr>
            <w:r>
              <w:rPr>
                <w:rFonts w:hint="eastAsia" w:ascii="宋体" w:hAnsi="宋体"/>
                <w:szCs w:val="24"/>
              </w:rPr>
              <w:t>清洁，防护拦安全可靠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18</w:t>
            </w:r>
          </w:p>
        </w:tc>
        <w:tc>
          <w:tcPr>
            <w:tcW w:w="3420" w:type="dxa"/>
            <w:vAlign w:val="center"/>
          </w:tcPr>
          <w:p>
            <w:pPr>
              <w:spacing w:line="360" w:lineRule="auto"/>
              <w:rPr>
                <w:rFonts w:ascii="宋体" w:hAnsi="宋体"/>
                <w:szCs w:val="24"/>
              </w:rPr>
            </w:pPr>
            <w:r>
              <w:rPr>
                <w:rFonts w:hint="eastAsia" w:ascii="宋体" w:hAnsi="宋体"/>
                <w:szCs w:val="24"/>
              </w:rPr>
              <w:t>轿顶检修开关、急停开关</w:t>
            </w:r>
          </w:p>
        </w:tc>
        <w:tc>
          <w:tcPr>
            <w:tcW w:w="5220" w:type="dxa"/>
            <w:vAlign w:val="center"/>
          </w:tcPr>
          <w:p>
            <w:pPr>
              <w:spacing w:line="360" w:lineRule="auto"/>
              <w:rPr>
                <w:rFonts w:ascii="宋体" w:hAnsi="宋体"/>
                <w:szCs w:val="24"/>
              </w:rPr>
            </w:pPr>
            <w:r>
              <w:rPr>
                <w:rFonts w:hint="eastAsia" w:ascii="宋体" w:hAnsi="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19</w:t>
            </w:r>
          </w:p>
        </w:tc>
        <w:tc>
          <w:tcPr>
            <w:tcW w:w="3420" w:type="dxa"/>
            <w:vAlign w:val="center"/>
          </w:tcPr>
          <w:p>
            <w:pPr>
              <w:spacing w:line="360" w:lineRule="auto"/>
              <w:rPr>
                <w:rFonts w:ascii="宋体" w:hAnsi="宋体"/>
                <w:szCs w:val="24"/>
              </w:rPr>
            </w:pPr>
            <w:r>
              <w:rPr>
                <w:rFonts w:hint="eastAsia" w:ascii="宋体" w:hAnsi="宋体"/>
                <w:szCs w:val="24"/>
              </w:rPr>
              <w:t>导靴上油杯</w:t>
            </w:r>
          </w:p>
        </w:tc>
        <w:tc>
          <w:tcPr>
            <w:tcW w:w="5220" w:type="dxa"/>
            <w:vAlign w:val="center"/>
          </w:tcPr>
          <w:p>
            <w:pPr>
              <w:spacing w:line="360" w:lineRule="auto"/>
              <w:rPr>
                <w:rFonts w:ascii="宋体" w:hAnsi="宋体"/>
                <w:szCs w:val="24"/>
              </w:rPr>
            </w:pPr>
            <w:r>
              <w:rPr>
                <w:rFonts w:hint="eastAsia" w:ascii="宋体" w:hAnsi="宋体"/>
                <w:szCs w:val="24"/>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20</w:t>
            </w:r>
          </w:p>
        </w:tc>
        <w:tc>
          <w:tcPr>
            <w:tcW w:w="3420" w:type="dxa"/>
            <w:vAlign w:val="center"/>
          </w:tcPr>
          <w:p>
            <w:pPr>
              <w:spacing w:line="360" w:lineRule="auto"/>
              <w:rPr>
                <w:rFonts w:ascii="宋体" w:hAnsi="宋体"/>
                <w:szCs w:val="24"/>
              </w:rPr>
            </w:pPr>
            <w:r>
              <w:rPr>
                <w:rFonts w:hint="eastAsia" w:ascii="宋体" w:hAnsi="宋体" w:cs="宋体"/>
                <w:szCs w:val="24"/>
              </w:rPr>
              <w:t>钢丝绳</w:t>
            </w:r>
          </w:p>
        </w:tc>
        <w:tc>
          <w:tcPr>
            <w:tcW w:w="5220" w:type="dxa"/>
            <w:vAlign w:val="center"/>
          </w:tcPr>
          <w:p>
            <w:pPr>
              <w:spacing w:line="360" w:lineRule="auto"/>
              <w:rPr>
                <w:rFonts w:ascii="宋体" w:hAnsi="宋体"/>
                <w:szCs w:val="24"/>
              </w:rPr>
            </w:pPr>
            <w:r>
              <w:rPr>
                <w:rFonts w:hint="eastAsia" w:ascii="宋体" w:hAnsi="宋体" w:cs="宋体"/>
                <w:szCs w:val="24"/>
              </w:rPr>
              <w:t>张力均匀且无断股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21</w:t>
            </w:r>
          </w:p>
        </w:tc>
        <w:tc>
          <w:tcPr>
            <w:tcW w:w="3420" w:type="dxa"/>
            <w:vAlign w:val="center"/>
          </w:tcPr>
          <w:p>
            <w:pPr>
              <w:spacing w:line="360" w:lineRule="auto"/>
              <w:rPr>
                <w:rFonts w:ascii="宋体" w:hAnsi="宋体"/>
                <w:szCs w:val="24"/>
              </w:rPr>
            </w:pPr>
            <w:r>
              <w:rPr>
                <w:rFonts w:hint="eastAsia" w:ascii="宋体" w:hAnsi="宋体"/>
                <w:szCs w:val="24"/>
              </w:rPr>
              <w:t>对重块及其压板</w:t>
            </w:r>
          </w:p>
        </w:tc>
        <w:tc>
          <w:tcPr>
            <w:tcW w:w="5220" w:type="dxa"/>
            <w:vAlign w:val="center"/>
          </w:tcPr>
          <w:p>
            <w:pPr>
              <w:spacing w:line="360" w:lineRule="auto"/>
              <w:rPr>
                <w:rFonts w:ascii="宋体" w:hAnsi="宋体"/>
                <w:szCs w:val="24"/>
              </w:rPr>
            </w:pPr>
            <w:r>
              <w:rPr>
                <w:rFonts w:hint="eastAsia" w:ascii="宋体" w:hAnsi="宋体"/>
                <w:szCs w:val="24"/>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22</w:t>
            </w:r>
          </w:p>
        </w:tc>
        <w:tc>
          <w:tcPr>
            <w:tcW w:w="3420" w:type="dxa"/>
            <w:vAlign w:val="center"/>
          </w:tcPr>
          <w:p>
            <w:pPr>
              <w:spacing w:line="360" w:lineRule="auto"/>
              <w:rPr>
                <w:rFonts w:ascii="宋体" w:hAnsi="宋体"/>
                <w:szCs w:val="24"/>
              </w:rPr>
            </w:pPr>
            <w:r>
              <w:rPr>
                <w:rFonts w:hint="eastAsia" w:ascii="宋体" w:hAnsi="宋体"/>
                <w:szCs w:val="24"/>
              </w:rPr>
              <w:t>井道照明</w:t>
            </w:r>
          </w:p>
        </w:tc>
        <w:tc>
          <w:tcPr>
            <w:tcW w:w="5220" w:type="dxa"/>
            <w:vAlign w:val="center"/>
          </w:tcPr>
          <w:p>
            <w:pPr>
              <w:spacing w:line="360" w:lineRule="auto"/>
              <w:rPr>
                <w:rFonts w:ascii="宋体" w:hAnsi="宋体"/>
                <w:szCs w:val="24"/>
              </w:rPr>
            </w:pPr>
            <w:r>
              <w:rPr>
                <w:rFonts w:hint="eastAsia" w:ascii="宋体" w:hAnsi="宋体"/>
                <w:szCs w:val="24"/>
              </w:rPr>
              <w:t>齐全、正常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23</w:t>
            </w:r>
          </w:p>
        </w:tc>
        <w:tc>
          <w:tcPr>
            <w:tcW w:w="3420" w:type="dxa"/>
            <w:vAlign w:val="center"/>
          </w:tcPr>
          <w:p>
            <w:pPr>
              <w:spacing w:line="360" w:lineRule="auto"/>
              <w:rPr>
                <w:rFonts w:ascii="宋体" w:hAnsi="宋体"/>
                <w:szCs w:val="24"/>
              </w:rPr>
            </w:pPr>
            <w:r>
              <w:rPr>
                <w:rFonts w:hint="eastAsia" w:ascii="宋体" w:hAnsi="宋体"/>
                <w:szCs w:val="24"/>
              </w:rPr>
              <w:t>轿厢照明、风扇、应急照明</w:t>
            </w:r>
          </w:p>
        </w:tc>
        <w:tc>
          <w:tcPr>
            <w:tcW w:w="5220" w:type="dxa"/>
            <w:vAlign w:val="center"/>
          </w:tcPr>
          <w:p>
            <w:pPr>
              <w:spacing w:line="360" w:lineRule="auto"/>
              <w:rPr>
                <w:rFonts w:ascii="宋体" w:hAnsi="宋体"/>
                <w:szCs w:val="24"/>
              </w:rPr>
            </w:pPr>
            <w:r>
              <w:rPr>
                <w:rFonts w:hint="eastAsia" w:ascii="宋体" w:hAnsi="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24</w:t>
            </w:r>
          </w:p>
        </w:tc>
        <w:tc>
          <w:tcPr>
            <w:tcW w:w="3420" w:type="dxa"/>
            <w:vAlign w:val="center"/>
          </w:tcPr>
          <w:p>
            <w:pPr>
              <w:spacing w:line="360" w:lineRule="auto"/>
              <w:rPr>
                <w:rFonts w:ascii="宋体" w:hAnsi="宋体"/>
                <w:szCs w:val="24"/>
              </w:rPr>
            </w:pPr>
            <w:r>
              <w:rPr>
                <w:rFonts w:hint="eastAsia" w:ascii="宋体" w:hAnsi="宋体"/>
                <w:szCs w:val="24"/>
              </w:rPr>
              <w:t>轿厢检修开关、急停开关</w:t>
            </w:r>
          </w:p>
        </w:tc>
        <w:tc>
          <w:tcPr>
            <w:tcW w:w="5220" w:type="dxa"/>
            <w:vAlign w:val="center"/>
          </w:tcPr>
          <w:p>
            <w:pPr>
              <w:spacing w:line="360" w:lineRule="auto"/>
              <w:rPr>
                <w:rFonts w:ascii="宋体" w:hAnsi="宋体"/>
                <w:szCs w:val="24"/>
              </w:rPr>
            </w:pPr>
            <w:r>
              <w:rPr>
                <w:rFonts w:hint="eastAsia" w:ascii="宋体" w:hAnsi="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25</w:t>
            </w:r>
          </w:p>
        </w:tc>
        <w:tc>
          <w:tcPr>
            <w:tcW w:w="3420" w:type="dxa"/>
            <w:vAlign w:val="center"/>
          </w:tcPr>
          <w:p>
            <w:pPr>
              <w:spacing w:line="360" w:lineRule="auto"/>
              <w:rPr>
                <w:rFonts w:ascii="宋体" w:hAnsi="宋体"/>
                <w:szCs w:val="24"/>
              </w:rPr>
            </w:pPr>
            <w:r>
              <w:rPr>
                <w:rFonts w:hint="eastAsia" w:ascii="宋体" w:hAnsi="宋体"/>
                <w:szCs w:val="24"/>
              </w:rPr>
              <w:t>轿内报警装置、对讲系统</w:t>
            </w:r>
          </w:p>
        </w:tc>
        <w:tc>
          <w:tcPr>
            <w:tcW w:w="5220" w:type="dxa"/>
            <w:vAlign w:val="center"/>
          </w:tcPr>
          <w:p>
            <w:pPr>
              <w:spacing w:line="360" w:lineRule="auto"/>
              <w:rPr>
                <w:rFonts w:ascii="宋体" w:hAnsi="宋体"/>
                <w:szCs w:val="24"/>
              </w:rPr>
            </w:pPr>
            <w:r>
              <w:rPr>
                <w:rFonts w:hint="eastAsia" w:ascii="宋体" w:hAnsi="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26</w:t>
            </w:r>
          </w:p>
        </w:tc>
        <w:tc>
          <w:tcPr>
            <w:tcW w:w="3420" w:type="dxa"/>
            <w:vAlign w:val="center"/>
          </w:tcPr>
          <w:p>
            <w:pPr>
              <w:spacing w:line="360" w:lineRule="auto"/>
              <w:rPr>
                <w:rFonts w:ascii="宋体" w:hAnsi="宋体"/>
                <w:szCs w:val="24"/>
              </w:rPr>
            </w:pPr>
            <w:r>
              <w:rPr>
                <w:rFonts w:hint="eastAsia" w:ascii="宋体" w:hAnsi="宋体"/>
                <w:szCs w:val="24"/>
              </w:rPr>
              <w:t>轿内显示、指令按钮</w:t>
            </w:r>
          </w:p>
        </w:tc>
        <w:tc>
          <w:tcPr>
            <w:tcW w:w="5220" w:type="dxa"/>
            <w:vAlign w:val="center"/>
          </w:tcPr>
          <w:p>
            <w:pPr>
              <w:spacing w:line="360" w:lineRule="auto"/>
              <w:rPr>
                <w:rFonts w:ascii="宋体" w:hAnsi="宋体"/>
                <w:szCs w:val="24"/>
              </w:rPr>
            </w:pPr>
            <w:r>
              <w:rPr>
                <w:rFonts w:hint="eastAsia" w:ascii="宋体" w:hAnsi="宋体"/>
                <w:szCs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27</w:t>
            </w:r>
          </w:p>
        </w:tc>
        <w:tc>
          <w:tcPr>
            <w:tcW w:w="3420" w:type="dxa"/>
            <w:vAlign w:val="center"/>
          </w:tcPr>
          <w:p>
            <w:pPr>
              <w:spacing w:line="360" w:lineRule="auto"/>
              <w:rPr>
                <w:rFonts w:ascii="宋体" w:hAnsi="宋体"/>
                <w:szCs w:val="24"/>
              </w:rPr>
            </w:pPr>
            <w:r>
              <w:rPr>
                <w:rFonts w:hint="eastAsia" w:ascii="宋体" w:hAnsi="宋体" w:cs="宋体"/>
                <w:szCs w:val="24"/>
              </w:rPr>
              <w:t>厅、轿门系统</w:t>
            </w:r>
          </w:p>
        </w:tc>
        <w:tc>
          <w:tcPr>
            <w:tcW w:w="5220" w:type="dxa"/>
            <w:vAlign w:val="center"/>
          </w:tcPr>
          <w:p>
            <w:pPr>
              <w:spacing w:line="360" w:lineRule="auto"/>
              <w:rPr>
                <w:rFonts w:ascii="宋体" w:hAnsi="宋体" w:cs="宋体"/>
                <w:szCs w:val="24"/>
              </w:rPr>
            </w:pPr>
            <w:r>
              <w:rPr>
                <w:rFonts w:hint="eastAsia" w:ascii="宋体" w:hAnsi="宋体" w:cs="宋体"/>
                <w:szCs w:val="24"/>
              </w:rPr>
              <w:t>厅、轿门正常关闭后，应能接通门锁网络；</w:t>
            </w:r>
          </w:p>
          <w:p>
            <w:pPr>
              <w:spacing w:line="360" w:lineRule="auto"/>
              <w:rPr>
                <w:rFonts w:ascii="宋体" w:hAnsi="宋体"/>
                <w:szCs w:val="24"/>
              </w:rPr>
            </w:pPr>
            <w:r>
              <w:rPr>
                <w:rFonts w:hint="eastAsia" w:ascii="宋体" w:hAnsi="宋体" w:cs="宋体"/>
                <w:szCs w:val="24"/>
              </w:rPr>
              <w:t>安全触板、光电装置功能可靠；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28</w:t>
            </w:r>
          </w:p>
        </w:tc>
        <w:tc>
          <w:tcPr>
            <w:tcW w:w="3420" w:type="dxa"/>
            <w:vAlign w:val="center"/>
          </w:tcPr>
          <w:p>
            <w:pPr>
              <w:spacing w:line="360" w:lineRule="auto"/>
              <w:rPr>
                <w:rFonts w:ascii="宋体" w:hAnsi="宋体"/>
                <w:szCs w:val="24"/>
              </w:rPr>
            </w:pPr>
            <w:r>
              <w:rPr>
                <w:rFonts w:hint="eastAsia" w:ascii="宋体" w:hAnsi="宋体" w:cs="宋体"/>
                <w:szCs w:val="24"/>
              </w:rPr>
              <w:t>厅门、轿门、转动部位及滑道</w:t>
            </w:r>
          </w:p>
        </w:tc>
        <w:tc>
          <w:tcPr>
            <w:tcW w:w="5220" w:type="dxa"/>
            <w:vAlign w:val="center"/>
          </w:tcPr>
          <w:p>
            <w:pPr>
              <w:spacing w:line="360" w:lineRule="auto"/>
              <w:rPr>
                <w:rFonts w:ascii="宋体" w:hAnsi="宋体"/>
                <w:szCs w:val="24"/>
              </w:rPr>
            </w:pPr>
            <w:r>
              <w:rPr>
                <w:rFonts w:hint="eastAsia" w:ascii="宋体" w:hAnsi="宋体" w:cs="宋体"/>
                <w:szCs w:val="24"/>
              </w:rPr>
              <w:t>转动部件清洁，转动自如，填加润滑油，上、下滑道杂物清除，上滑道加油，吊门轮、门滑块磨损的及时更换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29</w:t>
            </w:r>
          </w:p>
        </w:tc>
        <w:tc>
          <w:tcPr>
            <w:tcW w:w="3420" w:type="dxa"/>
            <w:vAlign w:val="center"/>
          </w:tcPr>
          <w:p>
            <w:pPr>
              <w:spacing w:line="360" w:lineRule="auto"/>
              <w:rPr>
                <w:rFonts w:ascii="宋体" w:hAnsi="宋体"/>
                <w:szCs w:val="24"/>
              </w:rPr>
            </w:pPr>
            <w:r>
              <w:rPr>
                <w:rFonts w:hint="eastAsia" w:ascii="宋体" w:hAnsi="宋体" w:cs="宋体"/>
                <w:szCs w:val="24"/>
              </w:rPr>
              <w:t>开关门机构</w:t>
            </w:r>
          </w:p>
        </w:tc>
        <w:tc>
          <w:tcPr>
            <w:tcW w:w="5220" w:type="dxa"/>
            <w:vAlign w:val="center"/>
          </w:tcPr>
          <w:p>
            <w:pPr>
              <w:spacing w:line="360" w:lineRule="auto"/>
              <w:rPr>
                <w:rFonts w:ascii="宋体" w:hAnsi="宋体"/>
                <w:szCs w:val="24"/>
              </w:rPr>
            </w:pPr>
            <w:r>
              <w:rPr>
                <w:rFonts w:hint="eastAsia" w:ascii="宋体" w:hAnsi="宋体" w:cs="宋体"/>
                <w:szCs w:val="24"/>
              </w:rPr>
              <w:t>开关门总程清洁，活动及转动部位清洁加油，皮带松紧度适当，不打滑，开门机清除积碳、保洁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30</w:t>
            </w:r>
          </w:p>
        </w:tc>
        <w:tc>
          <w:tcPr>
            <w:tcW w:w="3420" w:type="dxa"/>
            <w:vAlign w:val="center"/>
          </w:tcPr>
          <w:p>
            <w:pPr>
              <w:spacing w:line="360" w:lineRule="auto"/>
              <w:rPr>
                <w:rFonts w:ascii="宋体" w:hAnsi="宋体"/>
                <w:szCs w:val="24"/>
              </w:rPr>
            </w:pPr>
            <w:r>
              <w:rPr>
                <w:rFonts w:hint="eastAsia" w:ascii="宋体" w:hAnsi="宋体"/>
                <w:szCs w:val="24"/>
              </w:rPr>
              <w:t>轿门安全装置（安全触板，光幕、光电等）</w:t>
            </w:r>
          </w:p>
        </w:tc>
        <w:tc>
          <w:tcPr>
            <w:tcW w:w="5220" w:type="dxa"/>
            <w:vAlign w:val="center"/>
          </w:tcPr>
          <w:p>
            <w:pPr>
              <w:spacing w:line="360" w:lineRule="auto"/>
              <w:rPr>
                <w:rFonts w:ascii="宋体" w:hAnsi="宋体"/>
                <w:szCs w:val="24"/>
              </w:rPr>
            </w:pPr>
            <w:r>
              <w:rPr>
                <w:rFonts w:hint="eastAsia" w:ascii="宋体" w:hAnsi="宋体"/>
                <w:szCs w:val="24"/>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31</w:t>
            </w:r>
          </w:p>
        </w:tc>
        <w:tc>
          <w:tcPr>
            <w:tcW w:w="3420" w:type="dxa"/>
            <w:vAlign w:val="center"/>
          </w:tcPr>
          <w:p>
            <w:pPr>
              <w:spacing w:line="360" w:lineRule="auto"/>
              <w:rPr>
                <w:rFonts w:ascii="宋体" w:hAnsi="宋体"/>
                <w:szCs w:val="24"/>
              </w:rPr>
            </w:pPr>
            <w:r>
              <w:rPr>
                <w:rFonts w:hint="eastAsia" w:ascii="宋体" w:hAnsi="宋体"/>
                <w:szCs w:val="24"/>
              </w:rPr>
              <w:t>轿门门锁电气触点</w:t>
            </w:r>
          </w:p>
        </w:tc>
        <w:tc>
          <w:tcPr>
            <w:tcW w:w="5220" w:type="dxa"/>
            <w:vAlign w:val="center"/>
          </w:tcPr>
          <w:p>
            <w:pPr>
              <w:spacing w:line="360" w:lineRule="auto"/>
              <w:rPr>
                <w:rFonts w:ascii="宋体" w:hAnsi="宋体"/>
                <w:szCs w:val="24"/>
              </w:rPr>
            </w:pPr>
            <w:r>
              <w:rPr>
                <w:rFonts w:hint="eastAsia" w:ascii="宋体" w:hAnsi="宋体"/>
                <w:szCs w:val="24"/>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32</w:t>
            </w:r>
          </w:p>
        </w:tc>
        <w:tc>
          <w:tcPr>
            <w:tcW w:w="3420" w:type="dxa"/>
            <w:vAlign w:val="center"/>
          </w:tcPr>
          <w:p>
            <w:pPr>
              <w:spacing w:line="360" w:lineRule="auto"/>
              <w:rPr>
                <w:rFonts w:ascii="宋体" w:hAnsi="宋体"/>
                <w:szCs w:val="24"/>
              </w:rPr>
            </w:pPr>
            <w:r>
              <w:rPr>
                <w:rFonts w:hint="eastAsia" w:ascii="宋体" w:hAnsi="宋体"/>
                <w:szCs w:val="24"/>
              </w:rPr>
              <w:t>轿门运行</w:t>
            </w:r>
          </w:p>
        </w:tc>
        <w:tc>
          <w:tcPr>
            <w:tcW w:w="5220" w:type="dxa"/>
            <w:vAlign w:val="center"/>
          </w:tcPr>
          <w:p>
            <w:pPr>
              <w:spacing w:line="360" w:lineRule="auto"/>
              <w:rPr>
                <w:rFonts w:ascii="宋体" w:hAnsi="宋体"/>
                <w:szCs w:val="24"/>
              </w:rPr>
            </w:pPr>
            <w:r>
              <w:rPr>
                <w:rFonts w:hint="eastAsia" w:ascii="宋体" w:hAnsi="宋体"/>
                <w:szCs w:val="24"/>
              </w:rPr>
              <w:t>开启和关闭工作正常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33</w:t>
            </w:r>
          </w:p>
        </w:tc>
        <w:tc>
          <w:tcPr>
            <w:tcW w:w="3420" w:type="dxa"/>
            <w:vAlign w:val="center"/>
          </w:tcPr>
          <w:p>
            <w:pPr>
              <w:spacing w:line="360" w:lineRule="auto"/>
              <w:rPr>
                <w:rFonts w:ascii="宋体" w:hAnsi="宋体"/>
                <w:szCs w:val="24"/>
              </w:rPr>
            </w:pPr>
            <w:r>
              <w:rPr>
                <w:rFonts w:hint="eastAsia" w:ascii="宋体" w:hAnsi="宋体"/>
                <w:szCs w:val="24"/>
              </w:rPr>
              <w:t>轿厢平层精度</w:t>
            </w:r>
          </w:p>
        </w:tc>
        <w:tc>
          <w:tcPr>
            <w:tcW w:w="5220" w:type="dxa"/>
            <w:vAlign w:val="center"/>
          </w:tcPr>
          <w:p>
            <w:pPr>
              <w:spacing w:line="360" w:lineRule="auto"/>
              <w:rPr>
                <w:rFonts w:ascii="宋体" w:hAnsi="宋体"/>
                <w:szCs w:val="24"/>
              </w:rPr>
            </w:pPr>
            <w:r>
              <w:rPr>
                <w:rFonts w:hint="eastAsia" w:ascii="宋体" w:hAnsi="宋体"/>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5" w:type="dxa"/>
            <w:vAlign w:val="center"/>
          </w:tcPr>
          <w:p>
            <w:pPr>
              <w:spacing w:line="360" w:lineRule="auto"/>
              <w:jc w:val="center"/>
              <w:rPr>
                <w:rFonts w:ascii="宋体" w:hAnsi="宋体"/>
                <w:szCs w:val="24"/>
              </w:rPr>
            </w:pPr>
            <w:r>
              <w:rPr>
                <w:rFonts w:hint="eastAsia" w:ascii="宋体" w:hAnsi="宋体"/>
                <w:szCs w:val="24"/>
              </w:rPr>
              <w:t>34</w:t>
            </w:r>
          </w:p>
        </w:tc>
        <w:tc>
          <w:tcPr>
            <w:tcW w:w="3420" w:type="dxa"/>
            <w:vAlign w:val="center"/>
          </w:tcPr>
          <w:p>
            <w:pPr>
              <w:spacing w:line="360" w:lineRule="auto"/>
              <w:rPr>
                <w:rFonts w:ascii="宋体" w:hAnsi="宋体"/>
                <w:szCs w:val="24"/>
              </w:rPr>
            </w:pPr>
            <w:r>
              <w:rPr>
                <w:rFonts w:hint="eastAsia" w:ascii="宋体" w:hAnsi="宋体"/>
                <w:szCs w:val="24"/>
              </w:rPr>
              <w:t>层站召唤、层楼显示</w:t>
            </w:r>
          </w:p>
        </w:tc>
        <w:tc>
          <w:tcPr>
            <w:tcW w:w="5220" w:type="dxa"/>
            <w:vAlign w:val="center"/>
          </w:tcPr>
          <w:p>
            <w:pPr>
              <w:spacing w:line="360" w:lineRule="auto"/>
              <w:rPr>
                <w:rFonts w:ascii="宋体" w:hAnsi="宋体"/>
                <w:szCs w:val="24"/>
              </w:rPr>
            </w:pPr>
            <w:r>
              <w:rPr>
                <w:rFonts w:hint="eastAsia" w:ascii="宋体" w:hAnsi="宋体"/>
                <w:szCs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5" w:type="dxa"/>
            <w:vAlign w:val="center"/>
          </w:tcPr>
          <w:p>
            <w:pPr>
              <w:spacing w:line="360" w:lineRule="auto"/>
              <w:jc w:val="center"/>
              <w:rPr>
                <w:rFonts w:ascii="宋体" w:hAnsi="宋体"/>
                <w:szCs w:val="24"/>
              </w:rPr>
            </w:pPr>
            <w:r>
              <w:rPr>
                <w:rFonts w:hint="eastAsia" w:ascii="宋体" w:hAnsi="宋体"/>
                <w:szCs w:val="24"/>
              </w:rPr>
              <w:t>35</w:t>
            </w:r>
          </w:p>
        </w:tc>
        <w:tc>
          <w:tcPr>
            <w:tcW w:w="3420" w:type="dxa"/>
            <w:vAlign w:val="center"/>
          </w:tcPr>
          <w:p>
            <w:pPr>
              <w:spacing w:line="360" w:lineRule="auto"/>
              <w:rPr>
                <w:rFonts w:ascii="宋体" w:hAnsi="宋体"/>
                <w:szCs w:val="24"/>
              </w:rPr>
            </w:pPr>
            <w:r>
              <w:rPr>
                <w:rFonts w:hint="eastAsia" w:ascii="宋体" w:hAnsi="宋体"/>
                <w:szCs w:val="24"/>
              </w:rPr>
              <w:t>层门地坎</w:t>
            </w:r>
          </w:p>
        </w:tc>
        <w:tc>
          <w:tcPr>
            <w:tcW w:w="5220" w:type="dxa"/>
            <w:vAlign w:val="center"/>
          </w:tcPr>
          <w:p>
            <w:pPr>
              <w:spacing w:line="360" w:lineRule="auto"/>
              <w:rPr>
                <w:rFonts w:ascii="宋体" w:hAnsi="宋体"/>
                <w:szCs w:val="24"/>
              </w:rPr>
            </w:pPr>
            <w:r>
              <w:rPr>
                <w:rFonts w:hint="eastAsia" w:ascii="宋体" w:hAnsi="宋体"/>
                <w:szCs w:val="24"/>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vAlign w:val="center"/>
          </w:tcPr>
          <w:p>
            <w:pPr>
              <w:spacing w:line="360" w:lineRule="auto"/>
              <w:jc w:val="center"/>
              <w:rPr>
                <w:rFonts w:ascii="宋体" w:hAnsi="宋体"/>
                <w:szCs w:val="24"/>
              </w:rPr>
            </w:pPr>
            <w:r>
              <w:rPr>
                <w:rFonts w:hint="eastAsia" w:ascii="宋体" w:hAnsi="宋体"/>
                <w:szCs w:val="24"/>
              </w:rPr>
              <w:t>36</w:t>
            </w:r>
          </w:p>
        </w:tc>
        <w:tc>
          <w:tcPr>
            <w:tcW w:w="3420" w:type="dxa"/>
            <w:vAlign w:val="center"/>
          </w:tcPr>
          <w:p>
            <w:pPr>
              <w:spacing w:line="360" w:lineRule="auto"/>
              <w:rPr>
                <w:rFonts w:ascii="宋体" w:hAnsi="宋体"/>
                <w:szCs w:val="24"/>
              </w:rPr>
            </w:pPr>
            <w:r>
              <w:rPr>
                <w:rFonts w:hint="eastAsia" w:ascii="宋体" w:hAnsi="宋体"/>
                <w:szCs w:val="24"/>
              </w:rPr>
              <w:t>层门自动关门装置</w:t>
            </w:r>
          </w:p>
        </w:tc>
        <w:tc>
          <w:tcPr>
            <w:tcW w:w="5220" w:type="dxa"/>
            <w:vAlign w:val="center"/>
          </w:tcPr>
          <w:p>
            <w:pPr>
              <w:spacing w:line="360" w:lineRule="auto"/>
              <w:rPr>
                <w:rFonts w:ascii="宋体" w:hAnsi="宋体"/>
                <w:szCs w:val="24"/>
              </w:rPr>
            </w:pPr>
            <w:r>
              <w:rPr>
                <w:rFonts w:hint="eastAsia" w:ascii="宋体" w:hAnsi="宋体"/>
                <w:szCs w:val="24"/>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37</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层门门锁自动复位</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38</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层门门锁电气触点</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39</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层门锁紧元件啮合长度</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不小于7mm</w:t>
            </w:r>
            <w:r>
              <w:rPr>
                <w:rFonts w:hint="eastAsia" w:ascii="宋体" w:hAnsi="宋体" w:cs="宋体"/>
                <w:szCs w:val="24"/>
              </w:rPr>
              <w:t>，锁后外厅门不应能用手扒开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40</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底坑环境</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12"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41</w:t>
            </w:r>
          </w:p>
        </w:tc>
        <w:tc>
          <w:tcPr>
            <w:tcW w:w="342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hAnsi="宋体"/>
                <w:szCs w:val="24"/>
              </w:rPr>
            </w:pPr>
            <w:r>
              <w:rPr>
                <w:rFonts w:hint="eastAsia" w:ascii="宋体" w:hAnsi="宋体"/>
                <w:szCs w:val="24"/>
              </w:rPr>
              <w:t>底坑急停开关</w:t>
            </w:r>
          </w:p>
        </w:tc>
        <w:tc>
          <w:tcPr>
            <w:tcW w:w="5220"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宋体" w:hAnsi="宋体"/>
                <w:szCs w:val="24"/>
              </w:rPr>
            </w:pPr>
            <w:r>
              <w:rPr>
                <w:rFonts w:hint="eastAsia" w:ascii="宋体" w:hAnsi="宋体"/>
                <w:szCs w:val="24"/>
              </w:rPr>
              <w:t>工作正常</w:t>
            </w:r>
          </w:p>
        </w:tc>
      </w:tr>
    </w:tbl>
    <w:p>
      <w:pPr>
        <w:spacing w:line="540" w:lineRule="exact"/>
        <w:jc w:val="left"/>
        <w:rPr>
          <w:rFonts w:ascii="宋体" w:hAnsi="宋体" w:cs="宋体"/>
          <w:bCs/>
          <w:snapToGrid w:val="0"/>
          <w:sz w:val="24"/>
          <w:szCs w:val="24"/>
        </w:rPr>
      </w:pPr>
    </w:p>
    <w:p>
      <w:pPr>
        <w:spacing w:line="540" w:lineRule="exact"/>
        <w:ind w:firstLine="480" w:firstLineChars="200"/>
        <w:jc w:val="left"/>
        <w:rPr>
          <w:rFonts w:ascii="宋体" w:hAnsi="宋体" w:cs="宋体"/>
          <w:bCs/>
          <w:snapToGrid w:val="0"/>
          <w:sz w:val="24"/>
          <w:szCs w:val="24"/>
        </w:rPr>
      </w:pPr>
      <w:r>
        <w:rPr>
          <w:rFonts w:hint="eastAsia" w:ascii="宋体" w:hAnsi="宋体" w:cs="宋体"/>
          <w:bCs/>
          <w:snapToGrid w:val="0"/>
          <w:sz w:val="24"/>
          <w:szCs w:val="24"/>
        </w:rPr>
        <w:t>表A-2  季度维保项目（内容）和要求</w:t>
      </w:r>
    </w:p>
    <w:p>
      <w:pPr>
        <w:spacing w:line="540" w:lineRule="exact"/>
        <w:ind w:firstLine="480" w:firstLineChars="200"/>
        <w:jc w:val="left"/>
        <w:rPr>
          <w:rFonts w:ascii="宋体" w:hAnsi="宋体" w:cs="宋体"/>
          <w:bCs/>
          <w:snapToGrid w:val="0"/>
          <w:sz w:val="24"/>
          <w:szCs w:val="24"/>
        </w:rPr>
      </w:pPr>
      <w:r>
        <w:rPr>
          <w:rFonts w:hint="eastAsia" w:ascii="宋体" w:hAnsi="宋体" w:cs="宋体"/>
          <w:bCs/>
          <w:snapToGrid w:val="0"/>
          <w:sz w:val="24"/>
          <w:szCs w:val="24"/>
        </w:rPr>
        <w:t>季度维保项目（内容）和要求除应符合表A-2的要求外，还应当符合表A-1的要求。</w:t>
      </w:r>
    </w:p>
    <w:tbl>
      <w:tblPr>
        <w:tblStyle w:val="2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rPr>
                <w:rFonts w:ascii="宋体" w:hAnsi="宋体"/>
                <w:szCs w:val="24"/>
              </w:rPr>
            </w:pPr>
            <w:r>
              <w:rPr>
                <w:rFonts w:hint="eastAsia" w:ascii="宋体" w:hAnsi="宋体"/>
                <w:szCs w:val="24"/>
              </w:rPr>
              <w:t>序号</w:t>
            </w:r>
          </w:p>
        </w:tc>
        <w:tc>
          <w:tcPr>
            <w:tcW w:w="3420" w:type="dxa"/>
            <w:vAlign w:val="center"/>
          </w:tcPr>
          <w:p>
            <w:pPr>
              <w:spacing w:line="360" w:lineRule="auto"/>
              <w:rPr>
                <w:rFonts w:ascii="宋体" w:hAnsi="宋体"/>
                <w:szCs w:val="24"/>
              </w:rPr>
            </w:pPr>
            <w:r>
              <w:rPr>
                <w:rFonts w:hint="eastAsia" w:ascii="宋体" w:hAnsi="宋体"/>
                <w:szCs w:val="24"/>
              </w:rPr>
              <w:t>维保项目（内容）</w:t>
            </w:r>
          </w:p>
        </w:tc>
        <w:tc>
          <w:tcPr>
            <w:tcW w:w="5220" w:type="dxa"/>
            <w:vAlign w:val="center"/>
          </w:tcPr>
          <w:p>
            <w:pPr>
              <w:spacing w:line="360" w:lineRule="auto"/>
              <w:rPr>
                <w:rFonts w:ascii="宋体" w:hAnsi="宋体"/>
                <w:szCs w:val="24"/>
              </w:rPr>
            </w:pPr>
            <w:r>
              <w:rPr>
                <w:rFonts w:hint="eastAsia" w:ascii="宋体" w:hAnsi="宋体"/>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w:t>
            </w:r>
          </w:p>
        </w:tc>
        <w:tc>
          <w:tcPr>
            <w:tcW w:w="3420" w:type="dxa"/>
            <w:vAlign w:val="center"/>
          </w:tcPr>
          <w:p>
            <w:pPr>
              <w:spacing w:line="360" w:lineRule="auto"/>
              <w:rPr>
                <w:rFonts w:ascii="宋体" w:hAnsi="宋体"/>
                <w:szCs w:val="24"/>
              </w:rPr>
            </w:pPr>
            <w:r>
              <w:rPr>
                <w:rFonts w:hint="eastAsia" w:ascii="宋体" w:hAnsi="宋体" w:cs="宋体"/>
                <w:szCs w:val="24"/>
              </w:rPr>
              <w:t>减速机</w:t>
            </w:r>
          </w:p>
        </w:tc>
        <w:tc>
          <w:tcPr>
            <w:tcW w:w="5220" w:type="dxa"/>
            <w:vAlign w:val="center"/>
          </w:tcPr>
          <w:p>
            <w:pPr>
              <w:spacing w:line="360" w:lineRule="auto"/>
              <w:rPr>
                <w:rFonts w:ascii="宋体" w:hAnsi="宋体"/>
                <w:szCs w:val="24"/>
              </w:rPr>
            </w:pPr>
            <w:r>
              <w:rPr>
                <w:rFonts w:hint="eastAsia" w:ascii="宋体" w:hAnsi="宋体" w:cs="宋体"/>
                <w:szCs w:val="24"/>
              </w:rPr>
              <w:t>无异常响声，清除表面积尘油垢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2</w:t>
            </w:r>
          </w:p>
        </w:tc>
        <w:tc>
          <w:tcPr>
            <w:tcW w:w="3420" w:type="dxa"/>
            <w:vAlign w:val="center"/>
          </w:tcPr>
          <w:p>
            <w:pPr>
              <w:spacing w:line="360" w:lineRule="auto"/>
              <w:rPr>
                <w:rFonts w:ascii="宋体" w:hAnsi="宋体"/>
                <w:szCs w:val="24"/>
              </w:rPr>
            </w:pPr>
            <w:r>
              <w:rPr>
                <w:rFonts w:hint="eastAsia" w:ascii="宋体" w:hAnsi="宋体"/>
                <w:szCs w:val="24"/>
              </w:rPr>
              <w:t>减速机润滑油</w:t>
            </w:r>
          </w:p>
        </w:tc>
        <w:tc>
          <w:tcPr>
            <w:tcW w:w="5220" w:type="dxa"/>
            <w:vAlign w:val="center"/>
          </w:tcPr>
          <w:p>
            <w:pPr>
              <w:spacing w:line="360" w:lineRule="auto"/>
              <w:rPr>
                <w:rFonts w:ascii="宋体" w:hAnsi="宋体"/>
                <w:szCs w:val="24"/>
              </w:rPr>
            </w:pPr>
            <w:r>
              <w:rPr>
                <w:rFonts w:hint="eastAsia" w:ascii="宋体" w:hAnsi="宋体"/>
                <w:szCs w:val="24"/>
              </w:rPr>
              <w:t>油量适宜，除蜗杆伸出端外均无渗漏；</w:t>
            </w:r>
          </w:p>
          <w:p>
            <w:pPr>
              <w:spacing w:line="360" w:lineRule="auto"/>
              <w:rPr>
                <w:rFonts w:ascii="宋体" w:hAnsi="宋体"/>
                <w:szCs w:val="24"/>
              </w:rPr>
            </w:pPr>
            <w:r>
              <w:rPr>
                <w:rFonts w:hint="eastAsia" w:ascii="宋体" w:hAnsi="宋体" w:cs="宋体"/>
                <w:szCs w:val="24"/>
              </w:rPr>
              <w:t>检查联轴节有无损伤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3</w:t>
            </w:r>
          </w:p>
        </w:tc>
        <w:tc>
          <w:tcPr>
            <w:tcW w:w="3420" w:type="dxa"/>
            <w:vAlign w:val="center"/>
          </w:tcPr>
          <w:p>
            <w:pPr>
              <w:spacing w:line="360" w:lineRule="auto"/>
              <w:rPr>
                <w:rFonts w:ascii="宋体" w:hAnsi="宋体"/>
                <w:szCs w:val="24"/>
              </w:rPr>
            </w:pPr>
            <w:r>
              <w:rPr>
                <w:rFonts w:hint="eastAsia" w:ascii="宋体" w:hAnsi="宋体" w:cs="宋体"/>
                <w:szCs w:val="24"/>
              </w:rPr>
              <w:t>曳引轮</w:t>
            </w:r>
          </w:p>
        </w:tc>
        <w:tc>
          <w:tcPr>
            <w:tcW w:w="5220" w:type="dxa"/>
            <w:vAlign w:val="center"/>
          </w:tcPr>
          <w:p>
            <w:pPr>
              <w:spacing w:line="360" w:lineRule="auto"/>
              <w:rPr>
                <w:rFonts w:ascii="宋体" w:hAnsi="宋体"/>
                <w:szCs w:val="24"/>
              </w:rPr>
            </w:pPr>
            <w:r>
              <w:rPr>
                <w:rFonts w:hint="eastAsia" w:ascii="宋体" w:hAnsi="宋体" w:cs="宋体"/>
                <w:szCs w:val="24"/>
              </w:rPr>
              <w:t>各绳槽磨损是否一致，紧固曳引轮各部位螺栓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4</w:t>
            </w:r>
          </w:p>
        </w:tc>
        <w:tc>
          <w:tcPr>
            <w:tcW w:w="3420" w:type="dxa"/>
            <w:vAlign w:val="center"/>
          </w:tcPr>
          <w:p>
            <w:pPr>
              <w:spacing w:line="360" w:lineRule="auto"/>
              <w:rPr>
                <w:rFonts w:ascii="宋体" w:hAnsi="宋体"/>
                <w:szCs w:val="24"/>
              </w:rPr>
            </w:pPr>
            <w:r>
              <w:rPr>
                <w:rFonts w:hint="eastAsia" w:ascii="宋体" w:hAnsi="宋体" w:cs="宋体"/>
                <w:szCs w:val="24"/>
              </w:rPr>
              <w:t>电动机、发电机组</w:t>
            </w:r>
          </w:p>
        </w:tc>
        <w:tc>
          <w:tcPr>
            <w:tcW w:w="5220" w:type="dxa"/>
            <w:vAlign w:val="center"/>
          </w:tcPr>
          <w:p>
            <w:pPr>
              <w:spacing w:line="360" w:lineRule="auto"/>
              <w:rPr>
                <w:rFonts w:ascii="宋体" w:hAnsi="宋体"/>
                <w:szCs w:val="24"/>
              </w:rPr>
            </w:pPr>
            <w:r>
              <w:rPr>
                <w:rFonts w:hint="eastAsia" w:ascii="宋体" w:hAnsi="宋体" w:cs="宋体"/>
                <w:szCs w:val="24"/>
              </w:rPr>
              <w:t>测速系统工作正常，传动系统无损伤；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5</w:t>
            </w:r>
          </w:p>
        </w:tc>
        <w:tc>
          <w:tcPr>
            <w:tcW w:w="3420" w:type="dxa"/>
            <w:vAlign w:val="center"/>
          </w:tcPr>
          <w:p>
            <w:pPr>
              <w:spacing w:line="360" w:lineRule="auto"/>
              <w:rPr>
                <w:rFonts w:ascii="宋体" w:hAnsi="宋体"/>
                <w:szCs w:val="24"/>
              </w:rPr>
            </w:pPr>
            <w:r>
              <w:rPr>
                <w:rFonts w:hint="eastAsia" w:ascii="宋体" w:hAnsi="宋体" w:cs="宋体"/>
                <w:szCs w:val="24"/>
              </w:rPr>
              <w:t>制动器</w:t>
            </w:r>
          </w:p>
        </w:tc>
        <w:tc>
          <w:tcPr>
            <w:tcW w:w="5220" w:type="dxa"/>
            <w:vAlign w:val="center"/>
          </w:tcPr>
          <w:p>
            <w:pPr>
              <w:spacing w:line="360" w:lineRule="auto"/>
              <w:rPr>
                <w:rFonts w:ascii="宋体" w:hAnsi="宋体" w:cs="宋体"/>
                <w:szCs w:val="24"/>
              </w:rPr>
            </w:pPr>
            <w:r>
              <w:rPr>
                <w:rFonts w:hint="eastAsia" w:ascii="宋体" w:hAnsi="宋体" w:cs="宋体"/>
                <w:szCs w:val="24"/>
              </w:rPr>
              <w:t>检查电磁铁心与铜套之间的润滑情况；</w:t>
            </w:r>
          </w:p>
          <w:p>
            <w:pPr>
              <w:spacing w:line="360" w:lineRule="auto"/>
              <w:rPr>
                <w:rFonts w:ascii="宋体" w:hAnsi="宋体"/>
                <w:szCs w:val="24"/>
              </w:rPr>
            </w:pPr>
            <w:r>
              <w:rPr>
                <w:rFonts w:hint="eastAsia" w:ascii="宋体" w:hAnsi="宋体" w:cs="宋体"/>
                <w:szCs w:val="24"/>
              </w:rPr>
              <w:t>紧固各连接螺栓；线圈温升不超过60℃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6</w:t>
            </w:r>
          </w:p>
        </w:tc>
        <w:tc>
          <w:tcPr>
            <w:tcW w:w="3420" w:type="dxa"/>
            <w:vAlign w:val="center"/>
          </w:tcPr>
          <w:p>
            <w:pPr>
              <w:spacing w:line="360" w:lineRule="auto"/>
              <w:rPr>
                <w:rFonts w:ascii="宋体" w:hAnsi="宋体"/>
                <w:szCs w:val="24"/>
              </w:rPr>
            </w:pPr>
            <w:r>
              <w:rPr>
                <w:rFonts w:hint="eastAsia" w:ascii="宋体" w:hAnsi="宋体" w:cs="宋体"/>
                <w:szCs w:val="24"/>
              </w:rPr>
              <w:t>限速系统</w:t>
            </w:r>
          </w:p>
        </w:tc>
        <w:tc>
          <w:tcPr>
            <w:tcW w:w="5220" w:type="dxa"/>
            <w:vAlign w:val="center"/>
          </w:tcPr>
          <w:p>
            <w:pPr>
              <w:spacing w:line="360" w:lineRule="auto"/>
              <w:rPr>
                <w:rFonts w:ascii="宋体" w:hAnsi="宋体" w:cs="宋体"/>
                <w:szCs w:val="24"/>
              </w:rPr>
            </w:pPr>
            <w:r>
              <w:rPr>
                <w:rFonts w:hint="eastAsia" w:ascii="宋体" w:hAnsi="宋体" w:cs="宋体"/>
                <w:szCs w:val="24"/>
              </w:rPr>
              <w:t>清除夹绳钳口处异物、油污；</w:t>
            </w:r>
          </w:p>
          <w:p>
            <w:pPr>
              <w:spacing w:line="360" w:lineRule="auto"/>
              <w:rPr>
                <w:rFonts w:ascii="宋体" w:hAnsi="宋体" w:cs="宋体"/>
                <w:szCs w:val="24"/>
              </w:rPr>
            </w:pPr>
            <w:r>
              <w:rPr>
                <w:rFonts w:hint="eastAsia" w:ascii="宋体" w:hAnsi="宋体" w:cs="宋体"/>
                <w:szCs w:val="24"/>
              </w:rPr>
              <w:t>旋转销轴部位加油；</w:t>
            </w:r>
          </w:p>
          <w:p>
            <w:pPr>
              <w:spacing w:line="360" w:lineRule="auto"/>
              <w:rPr>
                <w:rFonts w:ascii="宋体" w:hAnsi="宋体" w:cs="宋体"/>
                <w:szCs w:val="24"/>
              </w:rPr>
            </w:pPr>
            <w:r>
              <w:rPr>
                <w:rFonts w:hint="eastAsia" w:ascii="宋体" w:hAnsi="宋体" w:cs="宋体"/>
                <w:szCs w:val="24"/>
              </w:rPr>
              <w:t>检查限速器轮和张紧轮的轮槽，有无异常磨损；</w:t>
            </w:r>
          </w:p>
          <w:p>
            <w:pPr>
              <w:spacing w:line="360" w:lineRule="auto"/>
              <w:rPr>
                <w:rFonts w:ascii="宋体" w:hAnsi="宋体"/>
                <w:szCs w:val="24"/>
              </w:rPr>
            </w:pPr>
            <w:r>
              <w:rPr>
                <w:rFonts w:hint="eastAsia" w:ascii="宋体" w:hAnsi="宋体" w:cs="宋体"/>
                <w:szCs w:val="24"/>
              </w:rPr>
              <w:t>检查张紧装置及电气开关及动作是否正常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7</w:t>
            </w:r>
          </w:p>
        </w:tc>
        <w:tc>
          <w:tcPr>
            <w:tcW w:w="3420" w:type="dxa"/>
            <w:vAlign w:val="center"/>
          </w:tcPr>
          <w:p>
            <w:pPr>
              <w:spacing w:line="360" w:lineRule="auto"/>
              <w:rPr>
                <w:rFonts w:ascii="宋体" w:hAnsi="宋体"/>
                <w:szCs w:val="24"/>
              </w:rPr>
            </w:pPr>
            <w:r>
              <w:rPr>
                <w:rFonts w:hint="eastAsia" w:ascii="宋体" w:hAnsi="宋体"/>
                <w:szCs w:val="24"/>
              </w:rPr>
              <w:t>制动衬</w:t>
            </w:r>
          </w:p>
        </w:tc>
        <w:tc>
          <w:tcPr>
            <w:tcW w:w="5220" w:type="dxa"/>
            <w:vAlign w:val="center"/>
          </w:tcPr>
          <w:p>
            <w:pPr>
              <w:spacing w:line="360" w:lineRule="auto"/>
              <w:rPr>
                <w:rFonts w:ascii="宋体" w:hAnsi="宋体"/>
                <w:szCs w:val="24"/>
              </w:rPr>
            </w:pPr>
            <w:r>
              <w:rPr>
                <w:rFonts w:hint="eastAsia" w:ascii="宋体" w:hAnsi="宋体"/>
                <w:szCs w:val="24"/>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8</w:t>
            </w:r>
          </w:p>
        </w:tc>
        <w:tc>
          <w:tcPr>
            <w:tcW w:w="3420" w:type="dxa"/>
            <w:vAlign w:val="center"/>
          </w:tcPr>
          <w:p>
            <w:pPr>
              <w:spacing w:line="360" w:lineRule="auto"/>
              <w:rPr>
                <w:rFonts w:ascii="宋体" w:hAnsi="宋体"/>
                <w:szCs w:val="24"/>
              </w:rPr>
            </w:pPr>
            <w:r>
              <w:rPr>
                <w:rFonts w:hint="eastAsia" w:ascii="宋体" w:hAnsi="宋体" w:cs="宋体"/>
                <w:szCs w:val="24"/>
              </w:rPr>
              <w:t>控制柜、励磁柜</w:t>
            </w:r>
          </w:p>
        </w:tc>
        <w:tc>
          <w:tcPr>
            <w:tcW w:w="5220" w:type="dxa"/>
            <w:vAlign w:val="center"/>
          </w:tcPr>
          <w:p>
            <w:pPr>
              <w:spacing w:line="360" w:lineRule="auto"/>
              <w:rPr>
                <w:rFonts w:ascii="宋体" w:hAnsi="宋体" w:cs="宋体"/>
                <w:szCs w:val="24"/>
              </w:rPr>
            </w:pPr>
            <w:r>
              <w:rPr>
                <w:rFonts w:hint="eastAsia" w:ascii="宋体" w:hAnsi="宋体" w:cs="宋体"/>
                <w:szCs w:val="24"/>
              </w:rPr>
              <w:t>检查各各电气元件、仪表，对不灵敏及损坏元件应及时调整更换；</w:t>
            </w:r>
          </w:p>
          <w:p>
            <w:pPr>
              <w:spacing w:line="360" w:lineRule="auto"/>
              <w:rPr>
                <w:rFonts w:ascii="宋体" w:hAnsi="宋体"/>
                <w:szCs w:val="24"/>
              </w:rPr>
            </w:pPr>
            <w:r>
              <w:rPr>
                <w:rFonts w:hint="eastAsia" w:ascii="宋体" w:hAnsi="宋体" w:cs="宋体"/>
                <w:szCs w:val="24"/>
              </w:rPr>
              <w:t>检查机械联锁装置，对动作不可靠的应调整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9</w:t>
            </w:r>
          </w:p>
        </w:tc>
        <w:tc>
          <w:tcPr>
            <w:tcW w:w="3420" w:type="dxa"/>
            <w:vAlign w:val="center"/>
          </w:tcPr>
          <w:p>
            <w:pPr>
              <w:spacing w:line="360" w:lineRule="auto"/>
              <w:rPr>
                <w:rFonts w:ascii="宋体" w:hAnsi="宋体"/>
                <w:szCs w:val="24"/>
              </w:rPr>
            </w:pPr>
            <w:r>
              <w:rPr>
                <w:rFonts w:hint="eastAsia" w:ascii="宋体" w:hAnsi="宋体"/>
                <w:szCs w:val="24"/>
              </w:rPr>
              <w:t>位置脉冲发生器</w:t>
            </w:r>
          </w:p>
        </w:tc>
        <w:tc>
          <w:tcPr>
            <w:tcW w:w="5220" w:type="dxa"/>
            <w:vAlign w:val="center"/>
          </w:tcPr>
          <w:p>
            <w:pPr>
              <w:spacing w:line="360" w:lineRule="auto"/>
              <w:rPr>
                <w:rFonts w:ascii="宋体" w:hAnsi="宋体"/>
                <w:szCs w:val="24"/>
              </w:rPr>
            </w:pPr>
            <w:r>
              <w:rPr>
                <w:rFonts w:hint="eastAsia" w:ascii="宋体" w:hAnsi="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10</w:t>
            </w:r>
          </w:p>
        </w:tc>
        <w:tc>
          <w:tcPr>
            <w:tcW w:w="3420" w:type="dxa"/>
            <w:vAlign w:val="center"/>
          </w:tcPr>
          <w:p>
            <w:pPr>
              <w:spacing w:line="360" w:lineRule="auto"/>
              <w:rPr>
                <w:rFonts w:ascii="宋体" w:hAnsi="宋体"/>
                <w:szCs w:val="24"/>
              </w:rPr>
            </w:pPr>
            <w:r>
              <w:rPr>
                <w:rFonts w:hint="eastAsia" w:ascii="宋体" w:hAnsi="宋体"/>
                <w:szCs w:val="24"/>
              </w:rPr>
              <w:t>选层器动静触点</w:t>
            </w:r>
          </w:p>
        </w:tc>
        <w:tc>
          <w:tcPr>
            <w:tcW w:w="5220" w:type="dxa"/>
            <w:vAlign w:val="center"/>
          </w:tcPr>
          <w:p>
            <w:pPr>
              <w:spacing w:line="360" w:lineRule="auto"/>
              <w:rPr>
                <w:rFonts w:ascii="宋体" w:hAnsi="宋体"/>
                <w:szCs w:val="24"/>
              </w:rPr>
            </w:pPr>
            <w:r>
              <w:rPr>
                <w:rFonts w:hint="eastAsia" w:ascii="宋体" w:hAnsi="宋体"/>
                <w:szCs w:val="24"/>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11</w:t>
            </w:r>
          </w:p>
        </w:tc>
        <w:tc>
          <w:tcPr>
            <w:tcW w:w="3420" w:type="dxa"/>
            <w:vAlign w:val="center"/>
          </w:tcPr>
          <w:p>
            <w:pPr>
              <w:spacing w:line="360" w:lineRule="auto"/>
              <w:rPr>
                <w:rFonts w:ascii="宋体" w:hAnsi="宋体"/>
                <w:szCs w:val="24"/>
              </w:rPr>
            </w:pPr>
            <w:r>
              <w:rPr>
                <w:rFonts w:hint="eastAsia" w:ascii="宋体" w:hAnsi="宋体"/>
                <w:szCs w:val="24"/>
              </w:rPr>
              <w:t>曳引轮槽、曳引钢丝绳</w:t>
            </w:r>
          </w:p>
        </w:tc>
        <w:tc>
          <w:tcPr>
            <w:tcW w:w="5220" w:type="dxa"/>
            <w:vAlign w:val="center"/>
          </w:tcPr>
          <w:p>
            <w:pPr>
              <w:spacing w:line="360" w:lineRule="auto"/>
              <w:rPr>
                <w:rFonts w:ascii="宋体" w:hAnsi="宋体"/>
                <w:szCs w:val="24"/>
              </w:rPr>
            </w:pPr>
            <w:r>
              <w:rPr>
                <w:rFonts w:hint="eastAsia" w:ascii="宋体" w:hAnsi="宋体"/>
                <w:szCs w:val="24"/>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12</w:t>
            </w:r>
          </w:p>
        </w:tc>
        <w:tc>
          <w:tcPr>
            <w:tcW w:w="3420" w:type="dxa"/>
            <w:vAlign w:val="center"/>
          </w:tcPr>
          <w:p>
            <w:pPr>
              <w:spacing w:line="360" w:lineRule="auto"/>
              <w:rPr>
                <w:rFonts w:ascii="宋体" w:hAnsi="宋体"/>
                <w:szCs w:val="24"/>
              </w:rPr>
            </w:pPr>
            <w:r>
              <w:rPr>
                <w:rFonts w:hint="eastAsia" w:ascii="宋体" w:hAnsi="宋体"/>
                <w:szCs w:val="24"/>
              </w:rPr>
              <w:t>限速器轮槽、限速器钢丝绳</w:t>
            </w:r>
          </w:p>
        </w:tc>
        <w:tc>
          <w:tcPr>
            <w:tcW w:w="5220" w:type="dxa"/>
            <w:vAlign w:val="center"/>
          </w:tcPr>
          <w:p>
            <w:pPr>
              <w:spacing w:line="360" w:lineRule="auto"/>
              <w:rPr>
                <w:rFonts w:ascii="宋体" w:hAnsi="宋体"/>
                <w:szCs w:val="24"/>
              </w:rPr>
            </w:pPr>
            <w:r>
              <w:rPr>
                <w:rFonts w:hint="eastAsia" w:ascii="宋体" w:hAnsi="宋体"/>
                <w:szCs w:val="24"/>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13</w:t>
            </w:r>
          </w:p>
        </w:tc>
        <w:tc>
          <w:tcPr>
            <w:tcW w:w="3420" w:type="dxa"/>
            <w:vAlign w:val="center"/>
          </w:tcPr>
          <w:p>
            <w:pPr>
              <w:spacing w:line="360" w:lineRule="auto"/>
              <w:rPr>
                <w:rFonts w:ascii="宋体" w:hAnsi="宋体"/>
                <w:szCs w:val="24"/>
              </w:rPr>
            </w:pPr>
            <w:r>
              <w:rPr>
                <w:rFonts w:hint="eastAsia" w:ascii="宋体" w:hAnsi="宋体"/>
                <w:szCs w:val="24"/>
              </w:rPr>
              <w:t>靴衬、滚轮</w:t>
            </w:r>
          </w:p>
        </w:tc>
        <w:tc>
          <w:tcPr>
            <w:tcW w:w="5220" w:type="dxa"/>
            <w:vAlign w:val="center"/>
          </w:tcPr>
          <w:p>
            <w:pPr>
              <w:spacing w:line="360" w:lineRule="auto"/>
              <w:rPr>
                <w:rFonts w:ascii="宋体" w:hAnsi="宋体"/>
                <w:szCs w:val="24"/>
              </w:rPr>
            </w:pPr>
            <w:r>
              <w:rPr>
                <w:rFonts w:hint="eastAsia" w:ascii="宋体" w:hAnsi="宋体"/>
                <w:szCs w:val="24"/>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14</w:t>
            </w:r>
          </w:p>
        </w:tc>
        <w:tc>
          <w:tcPr>
            <w:tcW w:w="3420" w:type="dxa"/>
            <w:vAlign w:val="center"/>
          </w:tcPr>
          <w:p>
            <w:pPr>
              <w:spacing w:line="360" w:lineRule="auto"/>
              <w:rPr>
                <w:rFonts w:ascii="宋体" w:hAnsi="宋体"/>
                <w:szCs w:val="24"/>
              </w:rPr>
            </w:pPr>
            <w:r>
              <w:rPr>
                <w:rFonts w:hint="eastAsia" w:ascii="宋体" w:hAnsi="宋体"/>
                <w:szCs w:val="24"/>
              </w:rPr>
              <w:t>验证轿门关闭的电气安全装置</w:t>
            </w:r>
          </w:p>
        </w:tc>
        <w:tc>
          <w:tcPr>
            <w:tcW w:w="5220" w:type="dxa"/>
            <w:vAlign w:val="center"/>
          </w:tcPr>
          <w:p>
            <w:pPr>
              <w:spacing w:line="360" w:lineRule="auto"/>
              <w:rPr>
                <w:rFonts w:ascii="宋体" w:hAnsi="宋体"/>
                <w:szCs w:val="24"/>
              </w:rPr>
            </w:pPr>
            <w:r>
              <w:rPr>
                <w:rFonts w:hint="eastAsia" w:ascii="宋体" w:hAnsi="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15</w:t>
            </w:r>
          </w:p>
        </w:tc>
        <w:tc>
          <w:tcPr>
            <w:tcW w:w="3420" w:type="dxa"/>
            <w:vAlign w:val="center"/>
          </w:tcPr>
          <w:p>
            <w:pPr>
              <w:spacing w:line="360" w:lineRule="auto"/>
              <w:rPr>
                <w:rFonts w:ascii="宋体" w:hAnsi="宋体"/>
                <w:szCs w:val="24"/>
              </w:rPr>
            </w:pPr>
            <w:r>
              <w:rPr>
                <w:rFonts w:hint="eastAsia" w:ascii="宋体" w:hAnsi="宋体"/>
                <w:szCs w:val="24"/>
              </w:rPr>
              <w:t>层门、轿门系统中传动钢丝绳、链条、胶带</w:t>
            </w:r>
          </w:p>
        </w:tc>
        <w:tc>
          <w:tcPr>
            <w:tcW w:w="5220" w:type="dxa"/>
            <w:vAlign w:val="center"/>
          </w:tcPr>
          <w:p>
            <w:pPr>
              <w:spacing w:line="360" w:lineRule="auto"/>
              <w:rPr>
                <w:rFonts w:ascii="宋体" w:hAnsi="宋体"/>
                <w:szCs w:val="24"/>
              </w:rPr>
            </w:pPr>
            <w:r>
              <w:rPr>
                <w:rFonts w:hint="eastAsia" w:ascii="宋体" w:hAnsi="宋体"/>
                <w:szCs w:val="24"/>
              </w:rPr>
              <w:t>按照制造单位要求进行清洁、调整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16</w:t>
            </w:r>
          </w:p>
        </w:tc>
        <w:tc>
          <w:tcPr>
            <w:tcW w:w="3420" w:type="dxa"/>
            <w:vAlign w:val="center"/>
          </w:tcPr>
          <w:p>
            <w:pPr>
              <w:spacing w:line="360" w:lineRule="auto"/>
              <w:rPr>
                <w:rFonts w:ascii="宋体" w:hAnsi="宋体"/>
                <w:szCs w:val="24"/>
              </w:rPr>
            </w:pPr>
            <w:r>
              <w:rPr>
                <w:rFonts w:hint="eastAsia" w:ascii="宋体" w:hAnsi="宋体"/>
                <w:szCs w:val="24"/>
              </w:rPr>
              <w:t>层门门导靴</w:t>
            </w:r>
          </w:p>
        </w:tc>
        <w:tc>
          <w:tcPr>
            <w:tcW w:w="5220" w:type="dxa"/>
            <w:vAlign w:val="center"/>
          </w:tcPr>
          <w:p>
            <w:pPr>
              <w:spacing w:line="360" w:lineRule="auto"/>
              <w:rPr>
                <w:rFonts w:ascii="宋体" w:hAnsi="宋体"/>
                <w:szCs w:val="24"/>
              </w:rPr>
            </w:pPr>
            <w:r>
              <w:rPr>
                <w:rFonts w:hint="eastAsia" w:ascii="宋体" w:hAnsi="宋体"/>
                <w:szCs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17</w:t>
            </w:r>
          </w:p>
        </w:tc>
        <w:tc>
          <w:tcPr>
            <w:tcW w:w="3420" w:type="dxa"/>
            <w:vAlign w:val="center"/>
          </w:tcPr>
          <w:p>
            <w:pPr>
              <w:spacing w:line="360" w:lineRule="auto"/>
              <w:rPr>
                <w:rFonts w:ascii="宋体" w:hAnsi="宋体"/>
                <w:szCs w:val="24"/>
              </w:rPr>
            </w:pPr>
            <w:r>
              <w:rPr>
                <w:rFonts w:hint="eastAsia" w:ascii="宋体" w:hAnsi="宋体"/>
                <w:szCs w:val="24"/>
              </w:rPr>
              <w:t>消防开关</w:t>
            </w:r>
          </w:p>
        </w:tc>
        <w:tc>
          <w:tcPr>
            <w:tcW w:w="5220" w:type="dxa"/>
            <w:vAlign w:val="center"/>
          </w:tcPr>
          <w:p>
            <w:pPr>
              <w:spacing w:line="360" w:lineRule="auto"/>
              <w:rPr>
                <w:rFonts w:ascii="宋体" w:hAnsi="宋体"/>
                <w:szCs w:val="24"/>
              </w:rPr>
            </w:pPr>
            <w:r>
              <w:rPr>
                <w:rFonts w:hint="eastAsia" w:ascii="宋体" w:hAnsi="宋体"/>
                <w:szCs w:val="24"/>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18</w:t>
            </w:r>
          </w:p>
        </w:tc>
        <w:tc>
          <w:tcPr>
            <w:tcW w:w="3420" w:type="dxa"/>
            <w:vAlign w:val="center"/>
          </w:tcPr>
          <w:p>
            <w:pPr>
              <w:spacing w:line="360" w:lineRule="auto"/>
              <w:rPr>
                <w:rFonts w:ascii="宋体" w:hAnsi="宋体"/>
                <w:szCs w:val="24"/>
              </w:rPr>
            </w:pPr>
            <w:r>
              <w:rPr>
                <w:rFonts w:hint="eastAsia" w:ascii="宋体" w:hAnsi="宋体"/>
                <w:szCs w:val="24"/>
              </w:rPr>
              <w:t>耗能缓冲器</w:t>
            </w:r>
          </w:p>
        </w:tc>
        <w:tc>
          <w:tcPr>
            <w:tcW w:w="5220" w:type="dxa"/>
            <w:vAlign w:val="center"/>
          </w:tcPr>
          <w:p>
            <w:pPr>
              <w:spacing w:line="360" w:lineRule="auto"/>
              <w:rPr>
                <w:rFonts w:ascii="宋体" w:hAnsi="宋体"/>
                <w:szCs w:val="24"/>
              </w:rPr>
            </w:pPr>
            <w:r>
              <w:rPr>
                <w:rFonts w:hint="eastAsia" w:ascii="宋体" w:hAnsi="宋体"/>
                <w:szCs w:val="24"/>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19</w:t>
            </w:r>
          </w:p>
        </w:tc>
        <w:tc>
          <w:tcPr>
            <w:tcW w:w="3420" w:type="dxa"/>
            <w:vAlign w:val="center"/>
          </w:tcPr>
          <w:p>
            <w:pPr>
              <w:spacing w:line="360" w:lineRule="auto"/>
              <w:rPr>
                <w:rFonts w:ascii="宋体" w:hAnsi="宋体"/>
                <w:szCs w:val="24"/>
              </w:rPr>
            </w:pPr>
            <w:r>
              <w:rPr>
                <w:rFonts w:hint="eastAsia" w:ascii="宋体" w:hAnsi="宋体"/>
                <w:szCs w:val="24"/>
              </w:rPr>
              <w:t>限速器张紧轮装置和电气安全装置</w:t>
            </w:r>
          </w:p>
        </w:tc>
        <w:tc>
          <w:tcPr>
            <w:tcW w:w="5220" w:type="dxa"/>
            <w:vAlign w:val="center"/>
          </w:tcPr>
          <w:p>
            <w:pPr>
              <w:spacing w:line="360" w:lineRule="auto"/>
              <w:rPr>
                <w:rFonts w:ascii="宋体" w:hAnsi="宋体"/>
                <w:szCs w:val="24"/>
              </w:rPr>
            </w:pPr>
            <w:r>
              <w:rPr>
                <w:rFonts w:hint="eastAsia" w:ascii="宋体" w:hAnsi="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0" w:type="dxa"/>
            <w:vAlign w:val="center"/>
          </w:tcPr>
          <w:p>
            <w:pPr>
              <w:spacing w:line="360" w:lineRule="auto"/>
              <w:jc w:val="center"/>
              <w:rPr>
                <w:rFonts w:ascii="宋体" w:hAnsi="宋体"/>
                <w:szCs w:val="24"/>
              </w:rPr>
            </w:pPr>
            <w:r>
              <w:rPr>
                <w:rFonts w:hint="eastAsia" w:ascii="宋体" w:hAnsi="宋体"/>
                <w:szCs w:val="24"/>
              </w:rPr>
              <w:t>20</w:t>
            </w:r>
          </w:p>
        </w:tc>
        <w:tc>
          <w:tcPr>
            <w:tcW w:w="3420" w:type="dxa"/>
            <w:vAlign w:val="center"/>
          </w:tcPr>
          <w:p>
            <w:pPr>
              <w:spacing w:line="360" w:lineRule="auto"/>
              <w:rPr>
                <w:rFonts w:ascii="宋体" w:hAnsi="宋体"/>
                <w:szCs w:val="24"/>
              </w:rPr>
            </w:pPr>
            <w:r>
              <w:rPr>
                <w:rFonts w:hint="eastAsia" w:ascii="宋体" w:hAnsi="宋体" w:cs="宋体"/>
                <w:szCs w:val="24"/>
              </w:rPr>
              <w:t>安全装置</w:t>
            </w:r>
          </w:p>
        </w:tc>
        <w:tc>
          <w:tcPr>
            <w:tcW w:w="5220" w:type="dxa"/>
            <w:vAlign w:val="center"/>
          </w:tcPr>
          <w:p>
            <w:pPr>
              <w:spacing w:line="360" w:lineRule="auto"/>
              <w:rPr>
                <w:rFonts w:ascii="宋体" w:hAnsi="宋体"/>
                <w:szCs w:val="24"/>
              </w:rPr>
            </w:pPr>
            <w:r>
              <w:rPr>
                <w:rFonts w:hint="eastAsia" w:ascii="宋体" w:hAnsi="宋体" w:cs="宋体"/>
                <w:szCs w:val="24"/>
              </w:rPr>
              <w:t>断相保护装置、超速保护装置、机械联锁装置、厅轿门机电联锁装置，急停开关，修检开关、安全窗、限位、极限开关等灵活可靠，无卡阻现象，清除各安全装置的油垢</w:t>
            </w:r>
          </w:p>
        </w:tc>
      </w:tr>
    </w:tbl>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表A-3  半年维保项目（内容）和要求</w:t>
      </w:r>
    </w:p>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半年维保项目（内容）和要求除应符合表A-3的要求外，还应符合表A-1及表A-2的要求。</w:t>
      </w:r>
    </w:p>
    <w:tbl>
      <w:tblPr>
        <w:tblStyle w:val="23"/>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rPr>
                <w:rFonts w:ascii="宋体" w:hAnsi="宋体"/>
                <w:szCs w:val="24"/>
              </w:rPr>
            </w:pPr>
            <w:r>
              <w:rPr>
                <w:rFonts w:hint="eastAsia" w:ascii="宋体" w:hAnsi="宋体"/>
                <w:szCs w:val="24"/>
              </w:rPr>
              <w:t>序号</w:t>
            </w:r>
          </w:p>
        </w:tc>
        <w:tc>
          <w:tcPr>
            <w:tcW w:w="3420" w:type="dxa"/>
            <w:vAlign w:val="center"/>
          </w:tcPr>
          <w:p>
            <w:pPr>
              <w:spacing w:line="360" w:lineRule="auto"/>
              <w:rPr>
                <w:rFonts w:ascii="宋体" w:hAnsi="宋体"/>
                <w:szCs w:val="24"/>
              </w:rPr>
            </w:pPr>
            <w:r>
              <w:rPr>
                <w:rFonts w:hint="eastAsia" w:ascii="宋体" w:hAnsi="宋体"/>
                <w:szCs w:val="24"/>
              </w:rPr>
              <w:t>维保项目（内容）</w:t>
            </w:r>
          </w:p>
        </w:tc>
        <w:tc>
          <w:tcPr>
            <w:tcW w:w="5220" w:type="dxa"/>
            <w:vAlign w:val="center"/>
          </w:tcPr>
          <w:p>
            <w:pPr>
              <w:spacing w:line="360" w:lineRule="auto"/>
              <w:rPr>
                <w:rFonts w:ascii="宋体" w:hAnsi="宋体"/>
                <w:szCs w:val="24"/>
              </w:rPr>
            </w:pPr>
            <w:r>
              <w:rPr>
                <w:rFonts w:hint="eastAsia" w:ascii="宋体" w:hAnsi="宋体"/>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w:t>
            </w:r>
          </w:p>
        </w:tc>
        <w:tc>
          <w:tcPr>
            <w:tcW w:w="3420" w:type="dxa"/>
            <w:vAlign w:val="center"/>
          </w:tcPr>
          <w:p>
            <w:pPr>
              <w:spacing w:line="360" w:lineRule="auto"/>
              <w:rPr>
                <w:rFonts w:ascii="宋体" w:hAnsi="宋体"/>
                <w:szCs w:val="24"/>
              </w:rPr>
            </w:pPr>
            <w:r>
              <w:rPr>
                <w:rFonts w:hint="eastAsia" w:ascii="宋体" w:hAnsi="宋体"/>
                <w:szCs w:val="24"/>
              </w:rPr>
              <w:t>电动机与减速机联轴器螺栓</w:t>
            </w:r>
          </w:p>
        </w:tc>
        <w:tc>
          <w:tcPr>
            <w:tcW w:w="5220" w:type="dxa"/>
            <w:vAlign w:val="center"/>
          </w:tcPr>
          <w:p>
            <w:pPr>
              <w:spacing w:line="360" w:lineRule="auto"/>
              <w:rPr>
                <w:rFonts w:ascii="宋体" w:hAnsi="宋体"/>
                <w:szCs w:val="24"/>
              </w:rPr>
            </w:pPr>
            <w:r>
              <w:rPr>
                <w:rFonts w:hint="eastAsia" w:ascii="宋体" w:hAnsi="宋体" w:cs="宋体"/>
                <w:szCs w:val="24"/>
              </w:rPr>
              <w:t>添加轴承润滑油，</w:t>
            </w:r>
            <w:r>
              <w:rPr>
                <w:rFonts w:hint="eastAsia" w:ascii="宋体" w:hAnsi="宋体"/>
                <w:szCs w:val="24"/>
              </w:rPr>
              <w:t>无松动；</w:t>
            </w:r>
          </w:p>
          <w:p>
            <w:pPr>
              <w:spacing w:line="360" w:lineRule="auto"/>
              <w:rPr>
                <w:rFonts w:ascii="宋体" w:hAnsi="宋体"/>
                <w:szCs w:val="24"/>
              </w:rPr>
            </w:pPr>
            <w:r>
              <w:rPr>
                <w:rFonts w:hint="eastAsia" w:ascii="宋体" w:hAnsi="宋体" w:cs="宋体"/>
                <w:szCs w:val="24"/>
              </w:rPr>
              <w:t>检查修理碳刷刷架、清理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w:t>
            </w:r>
          </w:p>
        </w:tc>
        <w:tc>
          <w:tcPr>
            <w:tcW w:w="3420" w:type="dxa"/>
            <w:vAlign w:val="center"/>
          </w:tcPr>
          <w:p>
            <w:pPr>
              <w:spacing w:line="360" w:lineRule="auto"/>
              <w:rPr>
                <w:rFonts w:ascii="宋体" w:hAnsi="宋体"/>
                <w:szCs w:val="24"/>
              </w:rPr>
            </w:pPr>
            <w:r>
              <w:rPr>
                <w:rFonts w:hint="eastAsia" w:ascii="宋体" w:hAnsi="宋体"/>
                <w:szCs w:val="24"/>
              </w:rPr>
              <w:t>曳引轮、导向轮轴承部</w:t>
            </w:r>
          </w:p>
        </w:tc>
        <w:tc>
          <w:tcPr>
            <w:tcW w:w="5220" w:type="dxa"/>
            <w:vAlign w:val="center"/>
          </w:tcPr>
          <w:p>
            <w:pPr>
              <w:spacing w:line="360" w:lineRule="auto"/>
              <w:rPr>
                <w:rFonts w:ascii="宋体" w:hAnsi="宋体"/>
                <w:szCs w:val="24"/>
              </w:rPr>
            </w:pPr>
            <w:r>
              <w:rPr>
                <w:rFonts w:hint="eastAsia" w:ascii="宋体" w:hAnsi="宋体"/>
                <w:szCs w:val="24"/>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3</w:t>
            </w:r>
          </w:p>
        </w:tc>
        <w:tc>
          <w:tcPr>
            <w:tcW w:w="3420" w:type="dxa"/>
            <w:vAlign w:val="center"/>
          </w:tcPr>
          <w:p>
            <w:pPr>
              <w:spacing w:line="360" w:lineRule="auto"/>
              <w:rPr>
                <w:rFonts w:ascii="宋体" w:hAnsi="宋体"/>
                <w:szCs w:val="24"/>
              </w:rPr>
            </w:pPr>
            <w:r>
              <w:rPr>
                <w:rFonts w:hint="eastAsia" w:ascii="宋体" w:hAnsi="宋体"/>
                <w:szCs w:val="24"/>
              </w:rPr>
              <w:t>曳引轮槽</w:t>
            </w:r>
          </w:p>
        </w:tc>
        <w:tc>
          <w:tcPr>
            <w:tcW w:w="5220" w:type="dxa"/>
            <w:vAlign w:val="center"/>
          </w:tcPr>
          <w:p>
            <w:pPr>
              <w:spacing w:line="360" w:lineRule="auto"/>
              <w:rPr>
                <w:rFonts w:ascii="宋体" w:hAnsi="宋体"/>
                <w:szCs w:val="24"/>
              </w:rPr>
            </w:pPr>
            <w:r>
              <w:rPr>
                <w:rFonts w:hint="eastAsia" w:ascii="宋体" w:hAnsi="宋体"/>
                <w:szCs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4</w:t>
            </w:r>
          </w:p>
        </w:tc>
        <w:tc>
          <w:tcPr>
            <w:tcW w:w="3420" w:type="dxa"/>
            <w:vAlign w:val="center"/>
          </w:tcPr>
          <w:p>
            <w:pPr>
              <w:spacing w:line="360" w:lineRule="auto"/>
              <w:rPr>
                <w:rFonts w:ascii="宋体" w:hAnsi="宋体"/>
                <w:szCs w:val="24"/>
              </w:rPr>
            </w:pPr>
            <w:r>
              <w:rPr>
                <w:rFonts w:hint="eastAsia" w:ascii="宋体" w:hAnsi="宋体"/>
                <w:szCs w:val="24"/>
              </w:rPr>
              <w:t>制动器上检测开关</w:t>
            </w:r>
          </w:p>
        </w:tc>
        <w:tc>
          <w:tcPr>
            <w:tcW w:w="5220" w:type="dxa"/>
            <w:vAlign w:val="center"/>
          </w:tcPr>
          <w:p>
            <w:pPr>
              <w:spacing w:line="360" w:lineRule="auto"/>
              <w:rPr>
                <w:rFonts w:ascii="宋体" w:hAnsi="宋体"/>
                <w:szCs w:val="24"/>
              </w:rPr>
            </w:pPr>
            <w:r>
              <w:rPr>
                <w:rFonts w:hint="eastAsia" w:ascii="宋体" w:hAnsi="宋体"/>
                <w:szCs w:val="24"/>
              </w:rPr>
              <w:t>工作正常，制动器动作可靠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5</w:t>
            </w:r>
          </w:p>
        </w:tc>
        <w:tc>
          <w:tcPr>
            <w:tcW w:w="3420" w:type="dxa"/>
            <w:vAlign w:val="center"/>
          </w:tcPr>
          <w:p>
            <w:pPr>
              <w:spacing w:line="360" w:lineRule="auto"/>
              <w:rPr>
                <w:rFonts w:ascii="宋体" w:hAnsi="宋体"/>
                <w:szCs w:val="24"/>
              </w:rPr>
            </w:pPr>
            <w:r>
              <w:rPr>
                <w:rFonts w:hint="eastAsia" w:ascii="宋体" w:hAnsi="宋体"/>
                <w:szCs w:val="24"/>
              </w:rPr>
              <w:t>控制柜内各接线端子</w:t>
            </w:r>
          </w:p>
        </w:tc>
        <w:tc>
          <w:tcPr>
            <w:tcW w:w="5220" w:type="dxa"/>
            <w:vAlign w:val="center"/>
          </w:tcPr>
          <w:p>
            <w:pPr>
              <w:spacing w:line="360" w:lineRule="auto"/>
              <w:rPr>
                <w:rFonts w:ascii="宋体" w:hAnsi="宋体"/>
                <w:szCs w:val="24"/>
              </w:rPr>
            </w:pPr>
            <w:r>
              <w:rPr>
                <w:rFonts w:hint="eastAsia" w:ascii="宋体" w:hAnsi="宋体"/>
                <w:szCs w:val="24"/>
              </w:rPr>
              <w:t>各接线紧固、整齐，线号齐全清晰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6</w:t>
            </w:r>
          </w:p>
        </w:tc>
        <w:tc>
          <w:tcPr>
            <w:tcW w:w="3420" w:type="dxa"/>
            <w:vAlign w:val="center"/>
          </w:tcPr>
          <w:p>
            <w:pPr>
              <w:spacing w:line="360" w:lineRule="auto"/>
              <w:rPr>
                <w:rFonts w:ascii="宋体" w:hAnsi="宋体"/>
                <w:szCs w:val="24"/>
              </w:rPr>
            </w:pPr>
            <w:r>
              <w:rPr>
                <w:rFonts w:hint="eastAsia" w:ascii="宋体" w:hAnsi="宋体"/>
                <w:szCs w:val="24"/>
              </w:rPr>
              <w:t>控制柜各仪表</w:t>
            </w:r>
          </w:p>
        </w:tc>
        <w:tc>
          <w:tcPr>
            <w:tcW w:w="5220" w:type="dxa"/>
            <w:vAlign w:val="center"/>
          </w:tcPr>
          <w:p>
            <w:pPr>
              <w:spacing w:line="360" w:lineRule="auto"/>
              <w:rPr>
                <w:rFonts w:ascii="宋体" w:hAnsi="宋体"/>
                <w:szCs w:val="24"/>
              </w:rPr>
            </w:pPr>
            <w:r>
              <w:rPr>
                <w:rFonts w:hint="eastAsia" w:ascii="宋体" w:hAnsi="宋体"/>
                <w:szCs w:val="24"/>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7</w:t>
            </w:r>
          </w:p>
        </w:tc>
        <w:tc>
          <w:tcPr>
            <w:tcW w:w="3420" w:type="dxa"/>
            <w:vAlign w:val="center"/>
          </w:tcPr>
          <w:p>
            <w:pPr>
              <w:spacing w:line="360" w:lineRule="auto"/>
              <w:rPr>
                <w:rFonts w:ascii="宋体" w:hAnsi="宋体"/>
                <w:szCs w:val="24"/>
              </w:rPr>
            </w:pPr>
            <w:r>
              <w:rPr>
                <w:rFonts w:hint="eastAsia" w:ascii="宋体" w:hAnsi="宋体"/>
                <w:szCs w:val="24"/>
              </w:rPr>
              <w:t>井道、对重、轿顶各反绳轮轴承部</w:t>
            </w:r>
          </w:p>
        </w:tc>
        <w:tc>
          <w:tcPr>
            <w:tcW w:w="5220" w:type="dxa"/>
            <w:vAlign w:val="center"/>
          </w:tcPr>
          <w:p>
            <w:pPr>
              <w:spacing w:line="360" w:lineRule="auto"/>
              <w:rPr>
                <w:rFonts w:ascii="宋体" w:hAnsi="宋体"/>
                <w:szCs w:val="24"/>
              </w:rPr>
            </w:pPr>
            <w:r>
              <w:rPr>
                <w:rFonts w:hint="eastAsia" w:ascii="宋体" w:hAnsi="宋体"/>
                <w:szCs w:val="24"/>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8</w:t>
            </w:r>
          </w:p>
        </w:tc>
        <w:tc>
          <w:tcPr>
            <w:tcW w:w="3420" w:type="dxa"/>
            <w:vAlign w:val="center"/>
          </w:tcPr>
          <w:p>
            <w:pPr>
              <w:spacing w:line="360" w:lineRule="auto"/>
              <w:rPr>
                <w:rFonts w:ascii="宋体" w:hAnsi="宋体"/>
                <w:szCs w:val="24"/>
              </w:rPr>
            </w:pPr>
            <w:r>
              <w:rPr>
                <w:rFonts w:hint="eastAsia" w:ascii="宋体" w:hAnsi="宋体"/>
                <w:szCs w:val="24"/>
              </w:rPr>
              <w:t>曳引绳、补偿绳</w:t>
            </w:r>
          </w:p>
        </w:tc>
        <w:tc>
          <w:tcPr>
            <w:tcW w:w="5220" w:type="dxa"/>
            <w:vAlign w:val="center"/>
          </w:tcPr>
          <w:p>
            <w:pPr>
              <w:spacing w:line="360" w:lineRule="auto"/>
              <w:rPr>
                <w:rFonts w:ascii="宋体" w:hAnsi="宋体"/>
                <w:szCs w:val="24"/>
              </w:rPr>
            </w:pPr>
            <w:r>
              <w:rPr>
                <w:rFonts w:hint="eastAsia" w:ascii="宋体" w:hAnsi="宋体" w:cs="宋体"/>
                <w:szCs w:val="24"/>
              </w:rPr>
              <w:t>检查钢丝绳断丝与锈蚀的情况，</w:t>
            </w:r>
            <w:r>
              <w:rPr>
                <w:rFonts w:hint="eastAsia" w:ascii="宋体" w:hAnsi="宋体"/>
                <w:szCs w:val="24"/>
              </w:rPr>
              <w:t>磨损量、断丝数不超过要求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9</w:t>
            </w:r>
          </w:p>
        </w:tc>
        <w:tc>
          <w:tcPr>
            <w:tcW w:w="3420" w:type="dxa"/>
            <w:vAlign w:val="center"/>
          </w:tcPr>
          <w:p>
            <w:pPr>
              <w:spacing w:line="360" w:lineRule="auto"/>
              <w:rPr>
                <w:rFonts w:ascii="宋体" w:hAnsi="宋体"/>
                <w:szCs w:val="24"/>
              </w:rPr>
            </w:pPr>
            <w:r>
              <w:rPr>
                <w:rFonts w:hint="eastAsia" w:ascii="宋体" w:hAnsi="宋体"/>
                <w:szCs w:val="24"/>
              </w:rPr>
              <w:t>曳引绳绳头组合</w:t>
            </w:r>
          </w:p>
        </w:tc>
        <w:tc>
          <w:tcPr>
            <w:tcW w:w="5220" w:type="dxa"/>
            <w:vAlign w:val="center"/>
          </w:tcPr>
          <w:p>
            <w:pPr>
              <w:spacing w:line="360" w:lineRule="auto"/>
              <w:rPr>
                <w:rFonts w:ascii="宋体" w:hAnsi="宋体"/>
                <w:szCs w:val="24"/>
              </w:rPr>
            </w:pPr>
            <w:r>
              <w:rPr>
                <w:rFonts w:hint="eastAsia" w:ascii="宋体" w:hAnsi="宋体"/>
                <w:szCs w:val="24"/>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10</w:t>
            </w:r>
          </w:p>
        </w:tc>
        <w:tc>
          <w:tcPr>
            <w:tcW w:w="3420" w:type="dxa"/>
            <w:vAlign w:val="center"/>
          </w:tcPr>
          <w:p>
            <w:pPr>
              <w:spacing w:line="360" w:lineRule="auto"/>
              <w:rPr>
                <w:rFonts w:ascii="宋体" w:hAnsi="宋体"/>
                <w:szCs w:val="24"/>
              </w:rPr>
            </w:pPr>
            <w:r>
              <w:rPr>
                <w:rFonts w:hint="eastAsia" w:ascii="宋体" w:hAnsi="宋体"/>
                <w:szCs w:val="24"/>
              </w:rPr>
              <w:t>限速器钢丝绳</w:t>
            </w:r>
          </w:p>
        </w:tc>
        <w:tc>
          <w:tcPr>
            <w:tcW w:w="5220" w:type="dxa"/>
            <w:vAlign w:val="center"/>
          </w:tcPr>
          <w:p>
            <w:pPr>
              <w:spacing w:line="360" w:lineRule="auto"/>
              <w:rPr>
                <w:rFonts w:ascii="宋体" w:hAnsi="宋体"/>
                <w:szCs w:val="24"/>
              </w:rPr>
            </w:pPr>
            <w:r>
              <w:rPr>
                <w:rFonts w:hint="eastAsia" w:ascii="宋体" w:hAnsi="宋体"/>
                <w:szCs w:val="24"/>
              </w:rPr>
              <w:t>磨损量、断丝数不超过制造单位要求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11</w:t>
            </w:r>
          </w:p>
        </w:tc>
        <w:tc>
          <w:tcPr>
            <w:tcW w:w="3420" w:type="dxa"/>
            <w:vAlign w:val="center"/>
          </w:tcPr>
          <w:p>
            <w:pPr>
              <w:spacing w:line="360" w:lineRule="auto"/>
              <w:rPr>
                <w:rFonts w:ascii="宋体" w:hAnsi="宋体"/>
                <w:szCs w:val="24"/>
              </w:rPr>
            </w:pPr>
            <w:r>
              <w:rPr>
                <w:rFonts w:hint="eastAsia" w:ascii="宋体" w:hAnsi="宋体" w:cs="宋体"/>
                <w:szCs w:val="24"/>
              </w:rPr>
              <w:t>导靴</w:t>
            </w:r>
          </w:p>
        </w:tc>
        <w:tc>
          <w:tcPr>
            <w:tcW w:w="5220" w:type="dxa"/>
            <w:vAlign w:val="center"/>
          </w:tcPr>
          <w:p>
            <w:pPr>
              <w:spacing w:line="360" w:lineRule="auto"/>
              <w:rPr>
                <w:rFonts w:ascii="宋体" w:hAnsi="宋体" w:cs="宋体"/>
                <w:szCs w:val="24"/>
              </w:rPr>
            </w:pPr>
            <w:r>
              <w:rPr>
                <w:rFonts w:hint="eastAsia" w:ascii="宋体" w:hAnsi="宋体" w:cs="宋体"/>
                <w:szCs w:val="24"/>
              </w:rPr>
              <w:t>清洗润滑装置，轴承处加注金属基润滑脂；</w:t>
            </w:r>
          </w:p>
          <w:p>
            <w:pPr>
              <w:spacing w:line="360" w:lineRule="auto"/>
              <w:rPr>
                <w:rFonts w:ascii="宋体" w:hAnsi="宋体" w:cs="宋体"/>
                <w:szCs w:val="24"/>
              </w:rPr>
            </w:pPr>
            <w:r>
              <w:rPr>
                <w:rFonts w:hint="eastAsia" w:ascii="宋体" w:hAnsi="宋体" w:cs="宋体"/>
                <w:szCs w:val="24"/>
              </w:rPr>
              <w:t>紧固导靴螺栓；</w:t>
            </w:r>
          </w:p>
          <w:p>
            <w:pPr>
              <w:spacing w:line="360" w:lineRule="auto"/>
              <w:rPr>
                <w:rFonts w:ascii="宋体" w:hAnsi="宋体"/>
                <w:szCs w:val="24"/>
              </w:rPr>
            </w:pPr>
            <w:r>
              <w:rPr>
                <w:rFonts w:hint="eastAsia" w:ascii="宋体" w:hAnsi="宋体" w:cs="宋体"/>
                <w:szCs w:val="24"/>
              </w:rPr>
              <w:t>滚动轮导靴的滚轮的无异常响声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12</w:t>
            </w:r>
          </w:p>
        </w:tc>
        <w:tc>
          <w:tcPr>
            <w:tcW w:w="3420" w:type="dxa"/>
            <w:vAlign w:val="center"/>
          </w:tcPr>
          <w:p>
            <w:pPr>
              <w:spacing w:line="360" w:lineRule="auto"/>
              <w:rPr>
                <w:rFonts w:ascii="宋体" w:hAnsi="宋体"/>
                <w:szCs w:val="24"/>
              </w:rPr>
            </w:pPr>
            <w:r>
              <w:rPr>
                <w:rFonts w:hint="eastAsia" w:ascii="宋体" w:hAnsi="宋体" w:cs="宋体"/>
                <w:szCs w:val="24"/>
              </w:rPr>
              <w:t>导轨</w:t>
            </w:r>
          </w:p>
        </w:tc>
        <w:tc>
          <w:tcPr>
            <w:tcW w:w="5220" w:type="dxa"/>
            <w:vAlign w:val="center"/>
          </w:tcPr>
          <w:p>
            <w:pPr>
              <w:spacing w:line="360" w:lineRule="auto"/>
              <w:rPr>
                <w:rFonts w:ascii="宋体" w:hAnsi="宋体"/>
                <w:szCs w:val="24"/>
              </w:rPr>
            </w:pPr>
            <w:r>
              <w:rPr>
                <w:rFonts w:hint="eastAsia" w:ascii="宋体" w:hAnsi="宋体" w:cs="宋体"/>
                <w:szCs w:val="24"/>
              </w:rPr>
              <w:t>检查导轨连接板、导轨压板、导轨支架、及焊接部位应无松动无开焊，并紧固各处螺栓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13</w:t>
            </w:r>
          </w:p>
        </w:tc>
        <w:tc>
          <w:tcPr>
            <w:tcW w:w="3420" w:type="dxa"/>
            <w:vAlign w:val="center"/>
          </w:tcPr>
          <w:p>
            <w:pPr>
              <w:spacing w:line="360" w:lineRule="auto"/>
              <w:rPr>
                <w:rFonts w:ascii="宋体" w:hAnsi="宋体"/>
                <w:szCs w:val="24"/>
              </w:rPr>
            </w:pPr>
            <w:r>
              <w:rPr>
                <w:rFonts w:hint="eastAsia" w:ascii="宋体" w:hAnsi="宋体"/>
                <w:szCs w:val="24"/>
              </w:rPr>
              <w:t>层门、轿门门扇</w:t>
            </w:r>
          </w:p>
        </w:tc>
        <w:tc>
          <w:tcPr>
            <w:tcW w:w="5220" w:type="dxa"/>
            <w:vAlign w:val="center"/>
          </w:tcPr>
          <w:p>
            <w:pPr>
              <w:spacing w:line="360" w:lineRule="auto"/>
              <w:rPr>
                <w:rFonts w:ascii="宋体" w:hAnsi="宋体"/>
                <w:szCs w:val="24"/>
              </w:rPr>
            </w:pPr>
            <w:r>
              <w:rPr>
                <w:rFonts w:hint="eastAsia" w:ascii="宋体" w:hAnsi="宋体"/>
                <w:szCs w:val="24"/>
              </w:rPr>
              <w:t>门扇各相关间隙符合标准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14</w:t>
            </w:r>
          </w:p>
        </w:tc>
        <w:tc>
          <w:tcPr>
            <w:tcW w:w="3420" w:type="dxa"/>
            <w:vAlign w:val="center"/>
          </w:tcPr>
          <w:p>
            <w:pPr>
              <w:spacing w:line="360" w:lineRule="auto"/>
              <w:rPr>
                <w:rFonts w:ascii="宋体" w:hAnsi="宋体"/>
                <w:szCs w:val="24"/>
              </w:rPr>
            </w:pPr>
            <w:r>
              <w:rPr>
                <w:rFonts w:hint="eastAsia" w:ascii="宋体" w:hAnsi="宋体" w:cs="宋体"/>
                <w:szCs w:val="24"/>
              </w:rPr>
              <w:t>开门机</w:t>
            </w:r>
          </w:p>
        </w:tc>
        <w:tc>
          <w:tcPr>
            <w:tcW w:w="5220" w:type="dxa"/>
            <w:vAlign w:val="center"/>
          </w:tcPr>
          <w:p>
            <w:pPr>
              <w:spacing w:line="360" w:lineRule="auto"/>
              <w:rPr>
                <w:rFonts w:ascii="宋体" w:hAnsi="宋体" w:cs="宋体"/>
                <w:szCs w:val="24"/>
              </w:rPr>
            </w:pPr>
            <w:r>
              <w:rPr>
                <w:rFonts w:hint="eastAsia" w:ascii="宋体" w:hAnsi="宋体" w:cs="宋体"/>
                <w:szCs w:val="24"/>
              </w:rPr>
              <w:t>转动部位填充润滑脂；</w:t>
            </w:r>
          </w:p>
          <w:p>
            <w:pPr>
              <w:spacing w:line="360" w:lineRule="auto"/>
              <w:rPr>
                <w:rFonts w:ascii="宋体" w:hAnsi="宋体" w:cs="宋体"/>
                <w:szCs w:val="24"/>
              </w:rPr>
            </w:pPr>
            <w:r>
              <w:rPr>
                <w:rFonts w:hint="eastAsia" w:ascii="宋体" w:hAnsi="宋体" w:cs="宋体"/>
                <w:szCs w:val="24"/>
              </w:rPr>
              <w:t>开门电机碳刷磨损超过原长度1/2的应更换；</w:t>
            </w:r>
          </w:p>
          <w:p>
            <w:pPr>
              <w:spacing w:line="360" w:lineRule="auto"/>
              <w:rPr>
                <w:rFonts w:ascii="宋体" w:hAnsi="宋体"/>
                <w:szCs w:val="24"/>
              </w:rPr>
            </w:pPr>
            <w:r>
              <w:rPr>
                <w:rFonts w:hint="eastAsia" w:ascii="宋体" w:hAnsi="宋体" w:cs="宋体"/>
                <w:szCs w:val="24"/>
              </w:rPr>
              <w:t>转动系统可靠无损伤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15</w:t>
            </w:r>
          </w:p>
        </w:tc>
        <w:tc>
          <w:tcPr>
            <w:tcW w:w="3420" w:type="dxa"/>
            <w:vAlign w:val="center"/>
          </w:tcPr>
          <w:p>
            <w:pPr>
              <w:spacing w:line="360" w:lineRule="auto"/>
              <w:rPr>
                <w:rFonts w:ascii="宋体" w:hAnsi="宋体"/>
                <w:szCs w:val="24"/>
              </w:rPr>
            </w:pPr>
            <w:r>
              <w:rPr>
                <w:rFonts w:hint="eastAsia" w:ascii="宋体" w:hAnsi="宋体"/>
                <w:szCs w:val="24"/>
              </w:rPr>
              <w:t>对重缓冲距</w:t>
            </w:r>
          </w:p>
        </w:tc>
        <w:tc>
          <w:tcPr>
            <w:tcW w:w="5220" w:type="dxa"/>
            <w:vAlign w:val="center"/>
          </w:tcPr>
          <w:p>
            <w:pPr>
              <w:spacing w:line="360" w:lineRule="auto"/>
              <w:rPr>
                <w:rFonts w:ascii="宋体" w:hAnsi="宋体"/>
                <w:szCs w:val="24"/>
              </w:rPr>
            </w:pPr>
            <w:r>
              <w:rPr>
                <w:rFonts w:hint="eastAsia" w:ascii="宋体" w:hAnsi="宋体"/>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16</w:t>
            </w:r>
          </w:p>
        </w:tc>
        <w:tc>
          <w:tcPr>
            <w:tcW w:w="3420" w:type="dxa"/>
            <w:vAlign w:val="center"/>
          </w:tcPr>
          <w:p>
            <w:pPr>
              <w:spacing w:line="360" w:lineRule="auto"/>
              <w:rPr>
                <w:rFonts w:ascii="宋体" w:hAnsi="宋体"/>
                <w:szCs w:val="24"/>
              </w:rPr>
            </w:pPr>
            <w:r>
              <w:rPr>
                <w:rFonts w:hint="eastAsia" w:ascii="宋体" w:hAnsi="宋体"/>
                <w:szCs w:val="24"/>
              </w:rPr>
              <w:t>补偿链（绳）与轿厢、对重接合处</w:t>
            </w:r>
          </w:p>
        </w:tc>
        <w:tc>
          <w:tcPr>
            <w:tcW w:w="5220" w:type="dxa"/>
            <w:vAlign w:val="center"/>
          </w:tcPr>
          <w:p>
            <w:pPr>
              <w:spacing w:line="360" w:lineRule="auto"/>
              <w:rPr>
                <w:rFonts w:ascii="宋体" w:hAnsi="宋体"/>
                <w:szCs w:val="24"/>
              </w:rPr>
            </w:pPr>
            <w:r>
              <w:rPr>
                <w:rFonts w:hint="eastAsia" w:ascii="宋体" w:hAnsi="宋体"/>
                <w:szCs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17</w:t>
            </w:r>
          </w:p>
        </w:tc>
        <w:tc>
          <w:tcPr>
            <w:tcW w:w="3420" w:type="dxa"/>
            <w:vAlign w:val="center"/>
          </w:tcPr>
          <w:p>
            <w:pPr>
              <w:spacing w:line="360" w:lineRule="auto"/>
              <w:rPr>
                <w:rFonts w:ascii="宋体" w:hAnsi="宋体"/>
                <w:szCs w:val="24"/>
              </w:rPr>
            </w:pPr>
            <w:r>
              <w:rPr>
                <w:rFonts w:hint="eastAsia" w:ascii="宋体" w:hAnsi="宋体" w:cs="宋体"/>
                <w:szCs w:val="24"/>
              </w:rPr>
              <w:t>极限、限位开关</w:t>
            </w:r>
          </w:p>
        </w:tc>
        <w:tc>
          <w:tcPr>
            <w:tcW w:w="5220" w:type="dxa"/>
            <w:vAlign w:val="center"/>
          </w:tcPr>
          <w:p>
            <w:pPr>
              <w:spacing w:line="360" w:lineRule="auto"/>
              <w:rPr>
                <w:rFonts w:ascii="宋体" w:hAnsi="宋体"/>
                <w:szCs w:val="24"/>
              </w:rPr>
            </w:pPr>
            <w:r>
              <w:rPr>
                <w:rFonts w:hint="eastAsia" w:ascii="宋体" w:hAnsi="宋体" w:cs="宋体"/>
                <w:szCs w:val="24"/>
              </w:rPr>
              <w:t>对极限开关做越程试验，越程距离为150～250mm，销轴部位应加注润滑油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18</w:t>
            </w:r>
          </w:p>
        </w:tc>
        <w:tc>
          <w:tcPr>
            <w:tcW w:w="3420" w:type="dxa"/>
            <w:vAlign w:val="center"/>
          </w:tcPr>
          <w:p>
            <w:pPr>
              <w:spacing w:line="360" w:lineRule="auto"/>
              <w:rPr>
                <w:rFonts w:ascii="宋体" w:hAnsi="宋体"/>
                <w:szCs w:val="24"/>
              </w:rPr>
            </w:pPr>
            <w:r>
              <w:rPr>
                <w:rFonts w:hint="eastAsia" w:ascii="宋体" w:hAnsi="宋体"/>
                <w:szCs w:val="24"/>
              </w:rPr>
              <w:t>上下极限开关</w:t>
            </w:r>
          </w:p>
        </w:tc>
        <w:tc>
          <w:tcPr>
            <w:tcW w:w="5220" w:type="dxa"/>
            <w:vAlign w:val="center"/>
          </w:tcPr>
          <w:p>
            <w:pPr>
              <w:spacing w:line="360" w:lineRule="auto"/>
              <w:rPr>
                <w:rFonts w:ascii="宋体" w:hAnsi="宋体"/>
                <w:szCs w:val="24"/>
              </w:rPr>
            </w:pPr>
            <w:r>
              <w:rPr>
                <w:rFonts w:hint="eastAsia" w:ascii="宋体" w:hAnsi="宋体"/>
                <w:szCs w:val="24"/>
              </w:rPr>
              <w:t>工作正常</w:t>
            </w:r>
          </w:p>
        </w:tc>
      </w:tr>
    </w:tbl>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表A-4  年度维保项目（内容）和要求</w:t>
      </w:r>
    </w:p>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年度维保项目（内容）和要求除应符合表A-4的要求外，还应符合表A-1、表A-2及表A-3的要求。</w:t>
      </w:r>
    </w:p>
    <w:tbl>
      <w:tblPr>
        <w:tblStyle w:val="23"/>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600"/>
        <w:gridCol w:w="50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rPr>
                <w:rFonts w:ascii="宋体" w:hAnsi="宋体"/>
                <w:szCs w:val="24"/>
              </w:rPr>
            </w:pPr>
            <w:r>
              <w:rPr>
                <w:rFonts w:hint="eastAsia" w:ascii="宋体" w:hAnsi="宋体"/>
                <w:szCs w:val="24"/>
              </w:rPr>
              <w:t>序号</w:t>
            </w:r>
          </w:p>
        </w:tc>
        <w:tc>
          <w:tcPr>
            <w:tcW w:w="3600" w:type="dxa"/>
            <w:vAlign w:val="center"/>
          </w:tcPr>
          <w:p>
            <w:pPr>
              <w:spacing w:line="360" w:lineRule="auto"/>
              <w:rPr>
                <w:rFonts w:ascii="宋体" w:hAnsi="宋体"/>
                <w:szCs w:val="24"/>
              </w:rPr>
            </w:pPr>
            <w:r>
              <w:rPr>
                <w:rFonts w:hint="eastAsia" w:ascii="宋体" w:hAnsi="宋体"/>
                <w:szCs w:val="24"/>
              </w:rPr>
              <w:t>维保项目（内容）</w:t>
            </w:r>
          </w:p>
        </w:tc>
        <w:tc>
          <w:tcPr>
            <w:tcW w:w="5040" w:type="dxa"/>
            <w:vAlign w:val="center"/>
          </w:tcPr>
          <w:p>
            <w:pPr>
              <w:spacing w:line="360" w:lineRule="auto"/>
              <w:rPr>
                <w:rFonts w:ascii="宋体" w:hAnsi="宋体"/>
                <w:szCs w:val="24"/>
              </w:rPr>
            </w:pPr>
            <w:r>
              <w:rPr>
                <w:rFonts w:hint="eastAsia" w:ascii="宋体" w:hAnsi="宋体"/>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1</w:t>
            </w:r>
          </w:p>
        </w:tc>
        <w:tc>
          <w:tcPr>
            <w:tcW w:w="3600" w:type="dxa"/>
            <w:vAlign w:val="center"/>
          </w:tcPr>
          <w:p>
            <w:pPr>
              <w:spacing w:line="360" w:lineRule="auto"/>
              <w:rPr>
                <w:rFonts w:ascii="宋体" w:hAnsi="宋体"/>
                <w:szCs w:val="24"/>
              </w:rPr>
            </w:pPr>
            <w:r>
              <w:rPr>
                <w:rFonts w:hint="eastAsia" w:ascii="宋体" w:hAnsi="宋体"/>
                <w:szCs w:val="24"/>
              </w:rPr>
              <w:t>减速机润滑油</w:t>
            </w:r>
          </w:p>
        </w:tc>
        <w:tc>
          <w:tcPr>
            <w:tcW w:w="5040" w:type="dxa"/>
            <w:vAlign w:val="center"/>
          </w:tcPr>
          <w:p>
            <w:pPr>
              <w:spacing w:line="360" w:lineRule="auto"/>
              <w:rPr>
                <w:rFonts w:ascii="宋体" w:hAnsi="宋体"/>
                <w:szCs w:val="24"/>
              </w:rPr>
            </w:pPr>
            <w:r>
              <w:rPr>
                <w:rFonts w:hint="eastAsia" w:ascii="宋体" w:hAnsi="宋体"/>
                <w:szCs w:val="24"/>
              </w:rPr>
              <w:t>按照制造单位要求适时更换，保证油质符合要求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2</w:t>
            </w:r>
          </w:p>
        </w:tc>
        <w:tc>
          <w:tcPr>
            <w:tcW w:w="3600" w:type="dxa"/>
            <w:vAlign w:val="center"/>
          </w:tcPr>
          <w:p>
            <w:pPr>
              <w:spacing w:line="360" w:lineRule="auto"/>
              <w:rPr>
                <w:rFonts w:ascii="宋体" w:hAnsi="宋体"/>
                <w:szCs w:val="24"/>
              </w:rPr>
            </w:pPr>
            <w:r>
              <w:rPr>
                <w:rFonts w:hint="eastAsia" w:ascii="宋体" w:hAnsi="宋体"/>
                <w:szCs w:val="24"/>
              </w:rPr>
              <w:t>控制柜接触器，继电器触点</w:t>
            </w:r>
          </w:p>
        </w:tc>
        <w:tc>
          <w:tcPr>
            <w:tcW w:w="5040" w:type="dxa"/>
            <w:vAlign w:val="center"/>
          </w:tcPr>
          <w:p>
            <w:pPr>
              <w:spacing w:line="360" w:lineRule="auto"/>
              <w:rPr>
                <w:rFonts w:ascii="宋体" w:hAnsi="宋体"/>
                <w:szCs w:val="24"/>
              </w:rPr>
            </w:pPr>
            <w:r>
              <w:rPr>
                <w:rFonts w:hint="eastAsia" w:ascii="宋体" w:hAnsi="宋体"/>
                <w:szCs w:val="24"/>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3</w:t>
            </w:r>
          </w:p>
        </w:tc>
        <w:tc>
          <w:tcPr>
            <w:tcW w:w="3600" w:type="dxa"/>
            <w:vAlign w:val="center"/>
          </w:tcPr>
          <w:p>
            <w:pPr>
              <w:spacing w:line="360" w:lineRule="auto"/>
              <w:rPr>
                <w:rFonts w:ascii="宋体" w:hAnsi="宋体"/>
                <w:szCs w:val="24"/>
              </w:rPr>
            </w:pPr>
            <w:r>
              <w:rPr>
                <w:rFonts w:hint="eastAsia" w:ascii="宋体" w:hAnsi="宋体"/>
                <w:szCs w:val="24"/>
              </w:rPr>
              <w:t>制动器铁芯（柱塞）</w:t>
            </w:r>
          </w:p>
        </w:tc>
        <w:tc>
          <w:tcPr>
            <w:tcW w:w="5040" w:type="dxa"/>
            <w:vAlign w:val="center"/>
          </w:tcPr>
          <w:p>
            <w:pPr>
              <w:spacing w:line="360" w:lineRule="auto"/>
              <w:rPr>
                <w:rFonts w:ascii="宋体" w:hAnsi="宋体"/>
                <w:szCs w:val="24"/>
              </w:rPr>
            </w:pPr>
            <w:r>
              <w:rPr>
                <w:rFonts w:hint="eastAsia" w:ascii="宋体" w:hAnsi="宋体"/>
                <w:szCs w:val="24"/>
              </w:rPr>
              <w:t>进行清洁、润滑、检查，磨损量不超过制造单位要求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4</w:t>
            </w:r>
          </w:p>
        </w:tc>
        <w:tc>
          <w:tcPr>
            <w:tcW w:w="3600" w:type="dxa"/>
            <w:vAlign w:val="center"/>
          </w:tcPr>
          <w:p>
            <w:pPr>
              <w:spacing w:line="360" w:lineRule="auto"/>
              <w:rPr>
                <w:rFonts w:ascii="宋体" w:hAnsi="宋体"/>
                <w:szCs w:val="24"/>
              </w:rPr>
            </w:pPr>
            <w:r>
              <w:rPr>
                <w:rFonts w:hint="eastAsia" w:ascii="宋体" w:hAnsi="宋体"/>
                <w:szCs w:val="24"/>
              </w:rPr>
              <w:t>制动器制动弹簧压缩量</w:t>
            </w:r>
          </w:p>
        </w:tc>
        <w:tc>
          <w:tcPr>
            <w:tcW w:w="5040" w:type="dxa"/>
            <w:vAlign w:val="center"/>
          </w:tcPr>
          <w:p>
            <w:pPr>
              <w:spacing w:line="360" w:lineRule="auto"/>
              <w:rPr>
                <w:rFonts w:ascii="宋体" w:hAnsi="宋体"/>
                <w:szCs w:val="24"/>
              </w:rPr>
            </w:pPr>
            <w:r>
              <w:rPr>
                <w:rFonts w:hint="eastAsia" w:ascii="宋体" w:hAnsi="宋体"/>
                <w:szCs w:val="24"/>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vAlign w:val="center"/>
          </w:tcPr>
          <w:p>
            <w:pPr>
              <w:spacing w:line="360" w:lineRule="auto"/>
              <w:jc w:val="center"/>
              <w:rPr>
                <w:rFonts w:ascii="宋体" w:hAnsi="宋体"/>
                <w:szCs w:val="24"/>
              </w:rPr>
            </w:pPr>
            <w:r>
              <w:rPr>
                <w:rFonts w:hint="eastAsia" w:ascii="宋体" w:hAnsi="宋体"/>
                <w:szCs w:val="24"/>
              </w:rPr>
              <w:t>5</w:t>
            </w:r>
          </w:p>
        </w:tc>
        <w:tc>
          <w:tcPr>
            <w:tcW w:w="3600" w:type="dxa"/>
            <w:vAlign w:val="center"/>
          </w:tcPr>
          <w:p>
            <w:pPr>
              <w:spacing w:line="360" w:lineRule="auto"/>
              <w:rPr>
                <w:rFonts w:ascii="宋体" w:hAnsi="宋体"/>
                <w:szCs w:val="24"/>
              </w:rPr>
            </w:pPr>
            <w:r>
              <w:rPr>
                <w:rFonts w:hint="eastAsia" w:ascii="宋体" w:hAnsi="宋体"/>
                <w:szCs w:val="24"/>
              </w:rPr>
              <w:t>导电回路绝缘性能测试</w:t>
            </w:r>
          </w:p>
        </w:tc>
        <w:tc>
          <w:tcPr>
            <w:tcW w:w="5040" w:type="dxa"/>
            <w:vAlign w:val="center"/>
          </w:tcPr>
          <w:p>
            <w:pPr>
              <w:spacing w:line="360" w:lineRule="auto"/>
              <w:rPr>
                <w:rFonts w:ascii="宋体" w:hAnsi="宋体"/>
                <w:szCs w:val="24"/>
              </w:rPr>
            </w:pPr>
            <w:r>
              <w:rPr>
                <w:rFonts w:hint="eastAsia" w:ascii="宋体" w:hAnsi="宋体"/>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32"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6</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限速器安全钳联动试验（每2年进行一次限速器动作速度校验）</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7</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上行超速保护装置动作试验</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8</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轿顶、轿厢架、轿门及其附件安装螺栓</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9</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轿厢和对重的导轨支架</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 xml:space="preserve">固定，无松动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10</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轿厢和对重的导轨</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11</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随行电缆</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12</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层门装置和地坎</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13</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轿厢称重装置</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14</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安全钳钳座</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15</w:t>
            </w:r>
          </w:p>
        </w:tc>
        <w:tc>
          <w:tcPr>
            <w:tcW w:w="36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4"/>
              </w:rPr>
            </w:pPr>
            <w:r>
              <w:rPr>
                <w:rFonts w:hint="eastAsia" w:ascii="宋体" w:hAnsi="宋体"/>
                <w:szCs w:val="24"/>
              </w:rPr>
              <w:t>轿底各安装螺栓</w:t>
            </w:r>
          </w:p>
        </w:tc>
        <w:tc>
          <w:tcPr>
            <w:tcW w:w="504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Cs w:val="24"/>
              </w:rPr>
            </w:pPr>
            <w:r>
              <w:rPr>
                <w:rFonts w:hint="eastAsia" w:ascii="宋体" w:hAnsi="宋体"/>
                <w:szCs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vAlign w:val="center"/>
          </w:tcPr>
          <w:p>
            <w:pPr>
              <w:spacing w:line="360" w:lineRule="auto"/>
              <w:jc w:val="center"/>
              <w:rPr>
                <w:rFonts w:ascii="宋体" w:hAnsi="宋体"/>
                <w:szCs w:val="24"/>
              </w:rPr>
            </w:pPr>
            <w:r>
              <w:rPr>
                <w:rFonts w:hint="eastAsia" w:ascii="宋体" w:hAnsi="宋体"/>
                <w:szCs w:val="24"/>
              </w:rPr>
              <w:t>16</w:t>
            </w:r>
          </w:p>
        </w:tc>
        <w:tc>
          <w:tcPr>
            <w:tcW w:w="360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hAnsi="宋体"/>
                <w:szCs w:val="24"/>
              </w:rPr>
            </w:pPr>
            <w:r>
              <w:rPr>
                <w:rFonts w:hint="eastAsia" w:ascii="宋体" w:hAnsi="宋体"/>
                <w:szCs w:val="24"/>
              </w:rPr>
              <w:t>缓冲器</w:t>
            </w:r>
          </w:p>
        </w:tc>
        <w:tc>
          <w:tcPr>
            <w:tcW w:w="5040"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宋体" w:hAnsi="宋体"/>
                <w:szCs w:val="24"/>
              </w:rPr>
            </w:pPr>
            <w:r>
              <w:rPr>
                <w:rFonts w:hint="eastAsia" w:ascii="宋体" w:hAnsi="宋体"/>
                <w:szCs w:val="24"/>
              </w:rPr>
              <w:t>固定，无松动</w:t>
            </w:r>
          </w:p>
        </w:tc>
      </w:tr>
    </w:tbl>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2.3.4.2 自动扶梯日常维护保养项目（内容）和要求</w:t>
      </w:r>
    </w:p>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表B-1  半月维保项目（内容）和要求</w:t>
      </w:r>
    </w:p>
    <w:tbl>
      <w:tblPr>
        <w:tblStyle w:val="23"/>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1"/>
        <w:gridCol w:w="3364"/>
        <w:gridCol w:w="49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cs="宋体"/>
                <w:bCs/>
                <w:szCs w:val="24"/>
              </w:rPr>
            </w:pPr>
            <w:r>
              <w:rPr>
                <w:rFonts w:hint="eastAsia" w:ascii="宋体" w:hAnsi="宋体" w:cs="宋体"/>
                <w:szCs w:val="24"/>
              </w:rPr>
              <w:t>序号</w:t>
            </w:r>
          </w:p>
        </w:tc>
        <w:tc>
          <w:tcPr>
            <w:tcW w:w="3364" w:type="dxa"/>
            <w:vAlign w:val="center"/>
          </w:tcPr>
          <w:p>
            <w:pPr>
              <w:spacing w:line="360" w:lineRule="auto"/>
              <w:jc w:val="center"/>
              <w:rPr>
                <w:rFonts w:ascii="宋体" w:hAnsi="宋体" w:cs="宋体"/>
                <w:szCs w:val="24"/>
              </w:rPr>
            </w:pPr>
            <w:r>
              <w:rPr>
                <w:rFonts w:hint="eastAsia" w:ascii="宋体" w:hAnsi="宋体" w:cs="宋体"/>
                <w:szCs w:val="24"/>
              </w:rPr>
              <w:t>维保项目（内容）</w:t>
            </w:r>
          </w:p>
        </w:tc>
        <w:tc>
          <w:tcPr>
            <w:tcW w:w="4959" w:type="dxa"/>
            <w:vAlign w:val="center"/>
          </w:tcPr>
          <w:p>
            <w:pPr>
              <w:spacing w:line="360" w:lineRule="auto"/>
              <w:jc w:val="center"/>
              <w:rPr>
                <w:rFonts w:ascii="宋体" w:hAnsi="宋体" w:cs="宋体"/>
                <w:szCs w:val="24"/>
              </w:rPr>
            </w:pPr>
            <w:r>
              <w:rPr>
                <w:rFonts w:hint="eastAsia" w:ascii="宋体" w:hAnsi="宋体" w:cs="宋体"/>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w:t>
            </w:r>
          </w:p>
        </w:tc>
        <w:tc>
          <w:tcPr>
            <w:tcW w:w="3364" w:type="dxa"/>
            <w:vAlign w:val="center"/>
          </w:tcPr>
          <w:p>
            <w:pPr>
              <w:spacing w:line="360" w:lineRule="auto"/>
              <w:rPr>
                <w:rFonts w:ascii="宋体" w:hAnsi="宋体" w:cs="宋体"/>
                <w:szCs w:val="24"/>
              </w:rPr>
            </w:pPr>
            <w:r>
              <w:rPr>
                <w:rFonts w:hint="eastAsia" w:ascii="宋体" w:hAnsi="宋体" w:cs="宋体"/>
                <w:szCs w:val="24"/>
              </w:rPr>
              <w:t>电器部件</w:t>
            </w:r>
          </w:p>
        </w:tc>
        <w:tc>
          <w:tcPr>
            <w:tcW w:w="4959" w:type="dxa"/>
            <w:vAlign w:val="center"/>
          </w:tcPr>
          <w:p>
            <w:pPr>
              <w:spacing w:line="360" w:lineRule="auto"/>
              <w:rPr>
                <w:rFonts w:ascii="宋体" w:hAnsi="宋体" w:cs="宋体"/>
                <w:szCs w:val="24"/>
              </w:rPr>
            </w:pPr>
            <w:r>
              <w:rPr>
                <w:rFonts w:hint="eastAsia" w:ascii="宋体" w:hAnsi="宋体" w:cs="宋体"/>
                <w:szCs w:val="24"/>
              </w:rPr>
              <w:t>清洁，接线有效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w:t>
            </w:r>
          </w:p>
        </w:tc>
        <w:tc>
          <w:tcPr>
            <w:tcW w:w="3364" w:type="dxa"/>
            <w:vAlign w:val="center"/>
          </w:tcPr>
          <w:p>
            <w:pPr>
              <w:spacing w:line="360" w:lineRule="auto"/>
              <w:rPr>
                <w:rFonts w:ascii="宋体" w:hAnsi="宋体" w:cs="宋体"/>
                <w:szCs w:val="24"/>
              </w:rPr>
            </w:pPr>
            <w:r>
              <w:rPr>
                <w:rFonts w:hint="eastAsia" w:ascii="宋体" w:hAnsi="宋体" w:cs="宋体"/>
                <w:szCs w:val="24"/>
              </w:rPr>
              <w:t xml:space="preserve">电子板 </w:t>
            </w:r>
          </w:p>
        </w:tc>
        <w:tc>
          <w:tcPr>
            <w:tcW w:w="4959" w:type="dxa"/>
            <w:vAlign w:val="center"/>
          </w:tcPr>
          <w:p>
            <w:pPr>
              <w:spacing w:line="360" w:lineRule="auto"/>
              <w:rPr>
                <w:rFonts w:ascii="宋体" w:hAnsi="宋体" w:cs="宋体"/>
                <w:szCs w:val="24"/>
              </w:rPr>
            </w:pPr>
            <w:r>
              <w:rPr>
                <w:rFonts w:hint="eastAsia" w:ascii="宋体" w:hAnsi="宋体" w:cs="宋体"/>
                <w:szCs w:val="24"/>
              </w:rPr>
              <w:t>信号功能正常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3</w:t>
            </w:r>
          </w:p>
        </w:tc>
        <w:tc>
          <w:tcPr>
            <w:tcW w:w="3364" w:type="dxa"/>
            <w:vAlign w:val="center"/>
          </w:tcPr>
          <w:p>
            <w:pPr>
              <w:spacing w:line="360" w:lineRule="auto"/>
              <w:rPr>
                <w:rFonts w:ascii="宋体" w:hAnsi="宋体" w:cs="宋体"/>
                <w:szCs w:val="24"/>
              </w:rPr>
            </w:pPr>
            <w:r>
              <w:rPr>
                <w:rFonts w:hint="eastAsia" w:ascii="宋体" w:hAnsi="宋体" w:cs="宋体"/>
                <w:szCs w:val="24"/>
              </w:rPr>
              <w:t>杂物和垃圾</w:t>
            </w:r>
          </w:p>
        </w:tc>
        <w:tc>
          <w:tcPr>
            <w:tcW w:w="4959" w:type="dxa"/>
            <w:vAlign w:val="center"/>
          </w:tcPr>
          <w:p>
            <w:pPr>
              <w:spacing w:line="360" w:lineRule="auto"/>
              <w:rPr>
                <w:rFonts w:ascii="宋体" w:hAnsi="宋体" w:cs="宋体"/>
                <w:szCs w:val="24"/>
              </w:rPr>
            </w:pPr>
            <w:r>
              <w:rPr>
                <w:rFonts w:hint="eastAsia" w:ascii="宋体" w:hAnsi="宋体" w:cs="宋体"/>
                <w:szCs w:val="24"/>
              </w:rPr>
              <w:t>清扫，清洁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4</w:t>
            </w:r>
          </w:p>
        </w:tc>
        <w:tc>
          <w:tcPr>
            <w:tcW w:w="3364" w:type="dxa"/>
            <w:vAlign w:val="center"/>
          </w:tcPr>
          <w:p>
            <w:pPr>
              <w:spacing w:line="360" w:lineRule="auto"/>
              <w:rPr>
                <w:rFonts w:ascii="宋体" w:hAnsi="宋体" w:cs="宋体"/>
                <w:szCs w:val="24"/>
              </w:rPr>
            </w:pPr>
            <w:r>
              <w:rPr>
                <w:rFonts w:hint="eastAsia" w:ascii="宋体" w:hAnsi="宋体" w:cs="宋体"/>
                <w:szCs w:val="24"/>
              </w:rPr>
              <w:t>设备运行状况</w:t>
            </w:r>
          </w:p>
        </w:tc>
        <w:tc>
          <w:tcPr>
            <w:tcW w:w="4959" w:type="dxa"/>
            <w:vAlign w:val="center"/>
          </w:tcPr>
          <w:p>
            <w:pPr>
              <w:spacing w:line="360" w:lineRule="auto"/>
              <w:rPr>
                <w:rFonts w:ascii="宋体" w:hAnsi="宋体" w:cs="宋体"/>
                <w:szCs w:val="24"/>
              </w:rPr>
            </w:pPr>
            <w:r>
              <w:rPr>
                <w:rFonts w:hint="eastAsia" w:ascii="宋体" w:hAnsi="宋体" w:cs="宋体"/>
                <w:szCs w:val="24"/>
              </w:rPr>
              <w:t>正常，没有异响和抖动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5</w:t>
            </w:r>
          </w:p>
        </w:tc>
        <w:tc>
          <w:tcPr>
            <w:tcW w:w="3364" w:type="dxa"/>
            <w:vAlign w:val="center"/>
          </w:tcPr>
          <w:p>
            <w:pPr>
              <w:spacing w:line="360" w:lineRule="auto"/>
              <w:rPr>
                <w:rFonts w:ascii="宋体" w:hAnsi="宋体" w:cs="宋体"/>
                <w:szCs w:val="24"/>
              </w:rPr>
            </w:pPr>
            <w:r>
              <w:rPr>
                <w:rFonts w:hint="eastAsia" w:ascii="宋体" w:hAnsi="宋体" w:cs="宋体"/>
                <w:szCs w:val="24"/>
              </w:rPr>
              <w:t>主驱动链</w:t>
            </w:r>
          </w:p>
        </w:tc>
        <w:tc>
          <w:tcPr>
            <w:tcW w:w="4959" w:type="dxa"/>
            <w:vAlign w:val="center"/>
          </w:tcPr>
          <w:p>
            <w:pPr>
              <w:spacing w:line="360" w:lineRule="auto"/>
              <w:rPr>
                <w:rFonts w:ascii="宋体" w:hAnsi="宋体" w:cs="宋体"/>
                <w:szCs w:val="24"/>
              </w:rPr>
            </w:pPr>
            <w:r>
              <w:rPr>
                <w:rFonts w:hint="eastAsia" w:ascii="宋体" w:hAnsi="宋体" w:cs="宋体"/>
                <w:szCs w:val="24"/>
              </w:rPr>
              <w:t>运转正常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6</w:t>
            </w:r>
          </w:p>
        </w:tc>
        <w:tc>
          <w:tcPr>
            <w:tcW w:w="3364" w:type="dxa"/>
            <w:vAlign w:val="center"/>
          </w:tcPr>
          <w:p>
            <w:pPr>
              <w:spacing w:line="360" w:lineRule="auto"/>
              <w:rPr>
                <w:rFonts w:ascii="宋体" w:hAnsi="宋体" w:cs="宋体"/>
                <w:szCs w:val="24"/>
              </w:rPr>
            </w:pPr>
            <w:r>
              <w:rPr>
                <w:rFonts w:hint="eastAsia" w:ascii="宋体" w:hAnsi="宋体" w:cs="宋体"/>
                <w:szCs w:val="24"/>
              </w:rPr>
              <w:t>制动机械装置</w:t>
            </w:r>
          </w:p>
        </w:tc>
        <w:tc>
          <w:tcPr>
            <w:tcW w:w="4959" w:type="dxa"/>
            <w:vAlign w:val="center"/>
          </w:tcPr>
          <w:p>
            <w:pPr>
              <w:spacing w:line="360" w:lineRule="auto"/>
              <w:rPr>
                <w:rFonts w:ascii="宋体" w:hAnsi="宋体" w:cs="宋体"/>
                <w:szCs w:val="24"/>
              </w:rPr>
            </w:pPr>
            <w:r>
              <w:rPr>
                <w:rFonts w:hint="eastAsia" w:ascii="宋体" w:hAnsi="宋体" w:cs="宋体"/>
                <w:szCs w:val="24"/>
              </w:rPr>
              <w:t>清洁，动作正常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7</w:t>
            </w:r>
          </w:p>
        </w:tc>
        <w:tc>
          <w:tcPr>
            <w:tcW w:w="3364" w:type="dxa"/>
            <w:vAlign w:val="center"/>
          </w:tcPr>
          <w:p>
            <w:pPr>
              <w:spacing w:line="360" w:lineRule="auto"/>
              <w:rPr>
                <w:rFonts w:ascii="宋体" w:hAnsi="宋体" w:cs="宋体"/>
                <w:szCs w:val="24"/>
              </w:rPr>
            </w:pPr>
            <w:r>
              <w:rPr>
                <w:rFonts w:hint="eastAsia" w:ascii="宋体" w:hAnsi="宋体" w:cs="宋体"/>
                <w:szCs w:val="24"/>
              </w:rPr>
              <w:t>制动检测开关</w:t>
            </w:r>
          </w:p>
        </w:tc>
        <w:tc>
          <w:tcPr>
            <w:tcW w:w="495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8</w:t>
            </w:r>
          </w:p>
        </w:tc>
        <w:tc>
          <w:tcPr>
            <w:tcW w:w="3364" w:type="dxa"/>
            <w:vAlign w:val="center"/>
          </w:tcPr>
          <w:p>
            <w:pPr>
              <w:spacing w:line="360" w:lineRule="auto"/>
              <w:rPr>
                <w:rFonts w:ascii="宋体" w:hAnsi="宋体" w:cs="宋体"/>
                <w:szCs w:val="24"/>
              </w:rPr>
            </w:pPr>
            <w:r>
              <w:rPr>
                <w:rFonts w:hint="eastAsia" w:ascii="宋体" w:hAnsi="宋体" w:cs="宋体"/>
                <w:szCs w:val="24"/>
              </w:rPr>
              <w:t>制动触点</w:t>
            </w:r>
          </w:p>
        </w:tc>
        <w:tc>
          <w:tcPr>
            <w:tcW w:w="495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9</w:t>
            </w:r>
          </w:p>
        </w:tc>
        <w:tc>
          <w:tcPr>
            <w:tcW w:w="3364" w:type="dxa"/>
            <w:vAlign w:val="center"/>
          </w:tcPr>
          <w:p>
            <w:pPr>
              <w:spacing w:line="360" w:lineRule="auto"/>
              <w:rPr>
                <w:rFonts w:ascii="宋体" w:hAnsi="宋体" w:cs="宋体"/>
                <w:szCs w:val="24"/>
              </w:rPr>
            </w:pPr>
            <w:r>
              <w:rPr>
                <w:rFonts w:hint="eastAsia" w:ascii="宋体" w:hAnsi="宋体" w:cs="宋体"/>
                <w:szCs w:val="24"/>
              </w:rPr>
              <w:t>减速机润滑油</w:t>
            </w:r>
          </w:p>
        </w:tc>
        <w:tc>
          <w:tcPr>
            <w:tcW w:w="4959" w:type="dxa"/>
            <w:vAlign w:val="center"/>
          </w:tcPr>
          <w:p>
            <w:pPr>
              <w:spacing w:line="360" w:lineRule="auto"/>
              <w:rPr>
                <w:rFonts w:ascii="宋体" w:hAnsi="宋体" w:cs="宋体"/>
                <w:szCs w:val="24"/>
              </w:rPr>
            </w:pPr>
            <w:r>
              <w:rPr>
                <w:rFonts w:hint="eastAsia" w:ascii="宋体" w:hAnsi="宋体" w:cs="宋体"/>
                <w:szCs w:val="24"/>
              </w:rPr>
              <w:t>油量适宜，无渗油。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10</w:t>
            </w:r>
          </w:p>
        </w:tc>
        <w:tc>
          <w:tcPr>
            <w:tcW w:w="3364" w:type="dxa"/>
            <w:vAlign w:val="center"/>
          </w:tcPr>
          <w:p>
            <w:pPr>
              <w:spacing w:line="360" w:lineRule="auto"/>
              <w:rPr>
                <w:rFonts w:ascii="宋体" w:hAnsi="宋体" w:cs="宋体"/>
                <w:szCs w:val="24"/>
              </w:rPr>
            </w:pPr>
            <w:r>
              <w:rPr>
                <w:rFonts w:hint="eastAsia" w:ascii="宋体" w:hAnsi="宋体" w:cs="宋体"/>
                <w:szCs w:val="24"/>
              </w:rPr>
              <w:t>电机通风口</w:t>
            </w:r>
          </w:p>
        </w:tc>
        <w:tc>
          <w:tcPr>
            <w:tcW w:w="4959" w:type="dxa"/>
            <w:vAlign w:val="center"/>
          </w:tcPr>
          <w:p>
            <w:pPr>
              <w:spacing w:line="360" w:lineRule="auto"/>
              <w:rPr>
                <w:rFonts w:ascii="宋体" w:hAnsi="宋体" w:cs="宋体"/>
                <w:szCs w:val="24"/>
              </w:rPr>
            </w:pPr>
            <w:r>
              <w:rPr>
                <w:rFonts w:hint="eastAsia" w:ascii="宋体" w:hAnsi="宋体" w:cs="宋体"/>
                <w:szCs w:val="24"/>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11</w:t>
            </w:r>
          </w:p>
        </w:tc>
        <w:tc>
          <w:tcPr>
            <w:tcW w:w="3364" w:type="dxa"/>
            <w:vAlign w:val="center"/>
          </w:tcPr>
          <w:p>
            <w:pPr>
              <w:spacing w:line="360" w:lineRule="auto"/>
              <w:rPr>
                <w:rFonts w:ascii="宋体" w:hAnsi="宋体" w:cs="宋体"/>
                <w:szCs w:val="24"/>
              </w:rPr>
            </w:pPr>
            <w:r>
              <w:rPr>
                <w:rFonts w:hint="eastAsia" w:ascii="宋体" w:hAnsi="宋体" w:cs="宋体"/>
                <w:szCs w:val="24"/>
              </w:rPr>
              <w:t>检修控制装置</w:t>
            </w:r>
          </w:p>
        </w:tc>
        <w:tc>
          <w:tcPr>
            <w:tcW w:w="495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12</w:t>
            </w:r>
          </w:p>
        </w:tc>
        <w:tc>
          <w:tcPr>
            <w:tcW w:w="3364" w:type="dxa"/>
            <w:vAlign w:val="center"/>
          </w:tcPr>
          <w:p>
            <w:pPr>
              <w:spacing w:line="360" w:lineRule="auto"/>
              <w:rPr>
                <w:rFonts w:ascii="宋体" w:hAnsi="宋体" w:cs="宋体"/>
                <w:szCs w:val="24"/>
              </w:rPr>
            </w:pPr>
            <w:r>
              <w:rPr>
                <w:rFonts w:hint="eastAsia" w:ascii="宋体" w:hAnsi="宋体" w:cs="宋体"/>
                <w:szCs w:val="24"/>
              </w:rPr>
              <w:t>自动润滑油罐油位</w:t>
            </w:r>
          </w:p>
        </w:tc>
        <w:tc>
          <w:tcPr>
            <w:tcW w:w="4959" w:type="dxa"/>
            <w:vAlign w:val="center"/>
          </w:tcPr>
          <w:p>
            <w:pPr>
              <w:spacing w:line="360" w:lineRule="auto"/>
              <w:rPr>
                <w:rFonts w:ascii="宋体" w:hAnsi="宋体" w:cs="宋体"/>
                <w:szCs w:val="24"/>
              </w:rPr>
            </w:pPr>
            <w:r>
              <w:rPr>
                <w:rFonts w:hint="eastAsia" w:ascii="宋体" w:hAnsi="宋体" w:cs="宋体"/>
                <w:szCs w:val="24"/>
              </w:rPr>
              <w:t>油位正常，润滑系统工作正常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13</w:t>
            </w:r>
          </w:p>
        </w:tc>
        <w:tc>
          <w:tcPr>
            <w:tcW w:w="3364" w:type="dxa"/>
            <w:vAlign w:val="center"/>
          </w:tcPr>
          <w:p>
            <w:pPr>
              <w:spacing w:line="360" w:lineRule="auto"/>
              <w:rPr>
                <w:rFonts w:ascii="宋体" w:hAnsi="宋体" w:cs="宋体"/>
                <w:szCs w:val="24"/>
              </w:rPr>
            </w:pPr>
            <w:r>
              <w:rPr>
                <w:rFonts w:hint="eastAsia" w:ascii="宋体" w:hAnsi="宋体" w:cs="宋体"/>
                <w:szCs w:val="24"/>
              </w:rPr>
              <w:t>梳齿板开关</w:t>
            </w:r>
          </w:p>
        </w:tc>
        <w:tc>
          <w:tcPr>
            <w:tcW w:w="495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14</w:t>
            </w:r>
          </w:p>
        </w:tc>
        <w:tc>
          <w:tcPr>
            <w:tcW w:w="3364" w:type="dxa"/>
            <w:vAlign w:val="center"/>
          </w:tcPr>
          <w:p>
            <w:pPr>
              <w:spacing w:line="360" w:lineRule="auto"/>
              <w:rPr>
                <w:rFonts w:ascii="宋体" w:hAnsi="宋体" w:cs="宋体"/>
                <w:szCs w:val="24"/>
              </w:rPr>
            </w:pPr>
            <w:r>
              <w:rPr>
                <w:rFonts w:hint="eastAsia" w:ascii="宋体" w:hAnsi="宋体" w:cs="宋体"/>
                <w:szCs w:val="24"/>
              </w:rPr>
              <w:t>梳齿板照明</w:t>
            </w:r>
          </w:p>
        </w:tc>
        <w:tc>
          <w:tcPr>
            <w:tcW w:w="4959" w:type="dxa"/>
            <w:vAlign w:val="center"/>
          </w:tcPr>
          <w:p>
            <w:pPr>
              <w:spacing w:line="360" w:lineRule="auto"/>
              <w:rPr>
                <w:rFonts w:ascii="宋体" w:hAnsi="宋体" w:cs="宋体"/>
                <w:szCs w:val="24"/>
              </w:rPr>
            </w:pPr>
            <w:r>
              <w:rPr>
                <w:rFonts w:hint="eastAsia" w:ascii="宋体" w:hAnsi="宋体" w:cs="宋体"/>
                <w:szCs w:val="24"/>
              </w:rPr>
              <w:t>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15</w:t>
            </w:r>
          </w:p>
        </w:tc>
        <w:tc>
          <w:tcPr>
            <w:tcW w:w="3364" w:type="dxa"/>
            <w:vAlign w:val="center"/>
          </w:tcPr>
          <w:p>
            <w:pPr>
              <w:spacing w:line="360" w:lineRule="auto"/>
              <w:rPr>
                <w:rFonts w:ascii="宋体" w:hAnsi="宋体" w:cs="宋体"/>
                <w:szCs w:val="24"/>
              </w:rPr>
            </w:pPr>
            <w:r>
              <w:rPr>
                <w:rFonts w:hint="eastAsia" w:ascii="宋体" w:hAnsi="宋体" w:cs="宋体"/>
                <w:szCs w:val="24"/>
              </w:rPr>
              <w:t>梳齿板梳齿与踏板面齿槽、导向胶带</w:t>
            </w:r>
          </w:p>
        </w:tc>
        <w:tc>
          <w:tcPr>
            <w:tcW w:w="4959" w:type="dxa"/>
            <w:vAlign w:val="center"/>
          </w:tcPr>
          <w:p>
            <w:pPr>
              <w:spacing w:line="360" w:lineRule="auto"/>
              <w:rPr>
                <w:rFonts w:ascii="宋体" w:hAnsi="宋体" w:cs="宋体"/>
                <w:szCs w:val="24"/>
              </w:rPr>
            </w:pPr>
            <w:r>
              <w:rPr>
                <w:rFonts w:hint="eastAsia" w:ascii="宋体" w:hAnsi="宋体" w:cs="宋体"/>
                <w:szCs w:val="24"/>
              </w:rPr>
              <w:t>梳齿板完好无损，梳齿板梳齿与踏板面齿槽、导向胶带啮合正常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16</w:t>
            </w:r>
          </w:p>
        </w:tc>
        <w:tc>
          <w:tcPr>
            <w:tcW w:w="3364" w:type="dxa"/>
            <w:vAlign w:val="center"/>
          </w:tcPr>
          <w:p>
            <w:pPr>
              <w:spacing w:line="360" w:lineRule="auto"/>
              <w:rPr>
                <w:rFonts w:ascii="宋体" w:hAnsi="宋体" w:cs="宋体"/>
                <w:szCs w:val="24"/>
              </w:rPr>
            </w:pPr>
            <w:r>
              <w:rPr>
                <w:rFonts w:hint="eastAsia" w:ascii="宋体" w:hAnsi="宋体"/>
                <w:szCs w:val="24"/>
              </w:rPr>
              <w:t>梯级或者踏板下陷开关</w:t>
            </w:r>
          </w:p>
        </w:tc>
        <w:tc>
          <w:tcPr>
            <w:tcW w:w="495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17</w:t>
            </w:r>
          </w:p>
        </w:tc>
        <w:tc>
          <w:tcPr>
            <w:tcW w:w="3364" w:type="dxa"/>
            <w:vAlign w:val="center"/>
          </w:tcPr>
          <w:p>
            <w:pPr>
              <w:spacing w:line="360" w:lineRule="auto"/>
              <w:rPr>
                <w:rFonts w:ascii="宋体" w:hAnsi="宋体" w:cs="宋体"/>
                <w:szCs w:val="24"/>
              </w:rPr>
            </w:pPr>
            <w:r>
              <w:rPr>
                <w:rFonts w:hint="eastAsia" w:ascii="宋体" w:hAnsi="宋体" w:cs="宋体"/>
                <w:szCs w:val="24"/>
              </w:rPr>
              <w:t>梯级链张紧开关</w:t>
            </w:r>
          </w:p>
        </w:tc>
        <w:tc>
          <w:tcPr>
            <w:tcW w:w="4959" w:type="dxa"/>
            <w:vAlign w:val="center"/>
          </w:tcPr>
          <w:p>
            <w:pPr>
              <w:spacing w:line="360" w:lineRule="auto"/>
              <w:rPr>
                <w:rFonts w:ascii="宋体" w:hAnsi="宋体" w:cs="宋体"/>
                <w:szCs w:val="24"/>
              </w:rPr>
            </w:pPr>
            <w:r>
              <w:rPr>
                <w:rFonts w:hint="eastAsia" w:ascii="宋体" w:hAnsi="宋体" w:cs="宋体"/>
                <w:szCs w:val="24"/>
              </w:rPr>
              <w:t>位置正确，动作正常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18</w:t>
            </w:r>
          </w:p>
        </w:tc>
        <w:tc>
          <w:tcPr>
            <w:tcW w:w="3364" w:type="dxa"/>
            <w:vAlign w:val="center"/>
          </w:tcPr>
          <w:p>
            <w:pPr>
              <w:spacing w:line="360" w:lineRule="auto"/>
              <w:rPr>
                <w:rFonts w:ascii="宋体" w:hAnsi="宋体" w:cs="宋体"/>
                <w:szCs w:val="24"/>
              </w:rPr>
            </w:pPr>
            <w:r>
              <w:rPr>
                <w:rFonts w:hint="eastAsia" w:ascii="宋体" w:hAnsi="宋体"/>
                <w:szCs w:val="24"/>
              </w:rPr>
              <w:t>梯身上部三角档板</w:t>
            </w:r>
          </w:p>
        </w:tc>
        <w:tc>
          <w:tcPr>
            <w:tcW w:w="4959" w:type="dxa"/>
            <w:vAlign w:val="center"/>
          </w:tcPr>
          <w:p>
            <w:pPr>
              <w:spacing w:line="360" w:lineRule="auto"/>
              <w:rPr>
                <w:rFonts w:ascii="宋体" w:hAnsi="宋体" w:cs="宋体"/>
                <w:szCs w:val="24"/>
              </w:rPr>
            </w:pPr>
            <w:r>
              <w:rPr>
                <w:rFonts w:hint="eastAsia" w:ascii="宋体" w:hAnsi="宋体"/>
                <w:szCs w:val="24"/>
              </w:rPr>
              <w:t>有效，无破损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19</w:t>
            </w:r>
          </w:p>
        </w:tc>
        <w:tc>
          <w:tcPr>
            <w:tcW w:w="3364" w:type="dxa"/>
            <w:vAlign w:val="center"/>
          </w:tcPr>
          <w:p>
            <w:pPr>
              <w:spacing w:line="360" w:lineRule="auto"/>
              <w:rPr>
                <w:rFonts w:ascii="宋体" w:hAnsi="宋体" w:cs="宋体"/>
                <w:szCs w:val="24"/>
              </w:rPr>
            </w:pPr>
            <w:r>
              <w:rPr>
                <w:rFonts w:hint="eastAsia" w:ascii="宋体" w:hAnsi="宋体" w:cs="宋体"/>
                <w:szCs w:val="24"/>
              </w:rPr>
              <w:t>梯级滚轮和梯级导轨</w:t>
            </w:r>
          </w:p>
        </w:tc>
        <w:tc>
          <w:tcPr>
            <w:tcW w:w="495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20</w:t>
            </w:r>
          </w:p>
        </w:tc>
        <w:tc>
          <w:tcPr>
            <w:tcW w:w="3364" w:type="dxa"/>
            <w:vAlign w:val="center"/>
          </w:tcPr>
          <w:p>
            <w:pPr>
              <w:spacing w:line="360" w:lineRule="auto"/>
              <w:rPr>
                <w:rFonts w:ascii="宋体" w:hAnsi="宋体" w:cs="宋体"/>
                <w:szCs w:val="24"/>
              </w:rPr>
            </w:pPr>
            <w:r>
              <w:rPr>
                <w:rFonts w:hint="eastAsia" w:ascii="宋体" w:hAnsi="宋体" w:cs="宋体"/>
                <w:szCs w:val="24"/>
              </w:rPr>
              <w:t>梯级、踏板与围裙板</w:t>
            </w:r>
          </w:p>
        </w:tc>
        <w:tc>
          <w:tcPr>
            <w:tcW w:w="4959" w:type="dxa"/>
            <w:vAlign w:val="center"/>
          </w:tcPr>
          <w:p>
            <w:pPr>
              <w:spacing w:line="360" w:lineRule="auto"/>
              <w:rPr>
                <w:rFonts w:ascii="宋体" w:hAnsi="宋体" w:cs="宋体"/>
                <w:szCs w:val="24"/>
              </w:rPr>
            </w:pPr>
            <w:r>
              <w:rPr>
                <w:rFonts w:hint="eastAsia" w:ascii="宋体" w:hAnsi="宋体" w:cs="宋体"/>
                <w:szCs w:val="24"/>
              </w:rPr>
              <w:t>任一侧水平间隙符合标准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21</w:t>
            </w:r>
          </w:p>
        </w:tc>
        <w:tc>
          <w:tcPr>
            <w:tcW w:w="3364" w:type="dxa"/>
            <w:vAlign w:val="center"/>
          </w:tcPr>
          <w:p>
            <w:pPr>
              <w:spacing w:line="360" w:lineRule="auto"/>
              <w:rPr>
                <w:rFonts w:ascii="宋体" w:hAnsi="宋体" w:cs="宋体"/>
                <w:szCs w:val="24"/>
              </w:rPr>
            </w:pPr>
            <w:r>
              <w:rPr>
                <w:rFonts w:hint="eastAsia" w:ascii="宋体" w:hAnsi="宋体" w:cs="宋体"/>
                <w:szCs w:val="24"/>
              </w:rPr>
              <w:t>运行方向显示</w:t>
            </w:r>
          </w:p>
        </w:tc>
        <w:tc>
          <w:tcPr>
            <w:tcW w:w="495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22</w:t>
            </w:r>
          </w:p>
        </w:tc>
        <w:tc>
          <w:tcPr>
            <w:tcW w:w="3364" w:type="dxa"/>
            <w:vAlign w:val="center"/>
          </w:tcPr>
          <w:p>
            <w:pPr>
              <w:spacing w:line="360" w:lineRule="auto"/>
              <w:rPr>
                <w:rFonts w:ascii="宋体" w:hAnsi="宋体" w:cs="宋体"/>
                <w:szCs w:val="24"/>
              </w:rPr>
            </w:pPr>
            <w:r>
              <w:rPr>
                <w:rFonts w:hint="eastAsia" w:ascii="宋体" w:hAnsi="宋体" w:cs="宋体"/>
                <w:szCs w:val="24"/>
              </w:rPr>
              <w:t>扶手带入口处保护开关</w:t>
            </w:r>
          </w:p>
        </w:tc>
        <w:tc>
          <w:tcPr>
            <w:tcW w:w="4959" w:type="dxa"/>
            <w:vAlign w:val="center"/>
          </w:tcPr>
          <w:p>
            <w:pPr>
              <w:spacing w:line="360" w:lineRule="auto"/>
              <w:rPr>
                <w:rFonts w:ascii="宋体" w:hAnsi="宋体" w:cs="宋体"/>
                <w:szCs w:val="24"/>
              </w:rPr>
            </w:pPr>
            <w:r>
              <w:rPr>
                <w:rFonts w:hint="eastAsia" w:ascii="宋体" w:hAnsi="宋体" w:cs="宋体"/>
                <w:szCs w:val="24"/>
              </w:rPr>
              <w:t>动作灵活可靠，清除入口处垃圾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23</w:t>
            </w:r>
          </w:p>
        </w:tc>
        <w:tc>
          <w:tcPr>
            <w:tcW w:w="3364" w:type="dxa"/>
            <w:vAlign w:val="center"/>
          </w:tcPr>
          <w:p>
            <w:pPr>
              <w:spacing w:line="360" w:lineRule="auto"/>
              <w:rPr>
                <w:rFonts w:ascii="宋体" w:hAnsi="宋体" w:cs="宋体"/>
                <w:szCs w:val="24"/>
              </w:rPr>
            </w:pPr>
            <w:r>
              <w:rPr>
                <w:rFonts w:hint="eastAsia" w:ascii="宋体" w:hAnsi="宋体" w:cs="宋体"/>
                <w:szCs w:val="24"/>
              </w:rPr>
              <w:t>扶手带</w:t>
            </w:r>
          </w:p>
        </w:tc>
        <w:tc>
          <w:tcPr>
            <w:tcW w:w="4959" w:type="dxa"/>
            <w:vAlign w:val="center"/>
          </w:tcPr>
          <w:p>
            <w:pPr>
              <w:spacing w:line="360" w:lineRule="auto"/>
              <w:rPr>
                <w:rFonts w:ascii="宋体" w:hAnsi="宋体" w:cs="宋体"/>
                <w:szCs w:val="24"/>
              </w:rPr>
            </w:pPr>
            <w:r>
              <w:rPr>
                <w:rFonts w:hint="eastAsia" w:ascii="宋体" w:hAnsi="宋体" w:cs="宋体"/>
                <w:szCs w:val="24"/>
              </w:rPr>
              <w:t>表面无毛刺，无机械损伤，出口入处居中，运行无摩擦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24</w:t>
            </w:r>
          </w:p>
        </w:tc>
        <w:tc>
          <w:tcPr>
            <w:tcW w:w="3364" w:type="dxa"/>
            <w:vAlign w:val="center"/>
          </w:tcPr>
          <w:p>
            <w:pPr>
              <w:spacing w:line="360" w:lineRule="auto"/>
              <w:rPr>
                <w:rFonts w:ascii="宋体" w:hAnsi="宋体" w:cs="宋体"/>
                <w:szCs w:val="24"/>
              </w:rPr>
            </w:pPr>
            <w:r>
              <w:rPr>
                <w:rFonts w:hint="eastAsia" w:ascii="宋体" w:hAnsi="宋体" w:cs="宋体"/>
                <w:szCs w:val="24"/>
              </w:rPr>
              <w:t>扶手带运行</w:t>
            </w:r>
          </w:p>
        </w:tc>
        <w:tc>
          <w:tcPr>
            <w:tcW w:w="4959" w:type="dxa"/>
            <w:vAlign w:val="center"/>
          </w:tcPr>
          <w:p>
            <w:pPr>
              <w:spacing w:line="360" w:lineRule="auto"/>
              <w:rPr>
                <w:rFonts w:ascii="宋体" w:hAnsi="宋体" w:cs="宋体"/>
                <w:szCs w:val="24"/>
              </w:rPr>
            </w:pPr>
            <w:r>
              <w:rPr>
                <w:rFonts w:hint="eastAsia" w:ascii="宋体" w:hAnsi="宋体" w:cs="宋体"/>
                <w:szCs w:val="24"/>
              </w:rPr>
              <w:t>速度正常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25</w:t>
            </w:r>
          </w:p>
        </w:tc>
        <w:tc>
          <w:tcPr>
            <w:tcW w:w="3364" w:type="dxa"/>
            <w:vAlign w:val="center"/>
          </w:tcPr>
          <w:p>
            <w:pPr>
              <w:spacing w:line="360" w:lineRule="auto"/>
              <w:rPr>
                <w:rFonts w:ascii="宋体" w:hAnsi="宋体" w:cs="宋体"/>
                <w:szCs w:val="24"/>
              </w:rPr>
            </w:pPr>
            <w:r>
              <w:rPr>
                <w:rFonts w:hint="eastAsia" w:ascii="宋体" w:hAnsi="宋体"/>
                <w:szCs w:val="24"/>
              </w:rPr>
              <w:t>扶手护壁板</w:t>
            </w:r>
          </w:p>
        </w:tc>
        <w:tc>
          <w:tcPr>
            <w:tcW w:w="4959" w:type="dxa"/>
            <w:vAlign w:val="center"/>
          </w:tcPr>
          <w:p>
            <w:pPr>
              <w:spacing w:line="360" w:lineRule="auto"/>
              <w:rPr>
                <w:rFonts w:ascii="宋体" w:hAnsi="宋体" w:cs="宋体"/>
                <w:szCs w:val="24"/>
              </w:rPr>
            </w:pPr>
            <w:r>
              <w:rPr>
                <w:rFonts w:hint="eastAsia" w:ascii="宋体" w:hAnsi="宋体"/>
                <w:szCs w:val="24"/>
              </w:rPr>
              <w:t>牢固可靠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26</w:t>
            </w:r>
          </w:p>
        </w:tc>
        <w:tc>
          <w:tcPr>
            <w:tcW w:w="3364" w:type="dxa"/>
            <w:vAlign w:val="center"/>
          </w:tcPr>
          <w:p>
            <w:pPr>
              <w:spacing w:line="360" w:lineRule="auto"/>
              <w:rPr>
                <w:rFonts w:ascii="宋体" w:hAnsi="宋体" w:cs="宋体"/>
                <w:szCs w:val="24"/>
              </w:rPr>
            </w:pPr>
            <w:r>
              <w:rPr>
                <w:rFonts w:hint="eastAsia" w:ascii="宋体" w:hAnsi="宋体"/>
                <w:szCs w:val="24"/>
              </w:rPr>
              <w:t>上下出入口处的照明</w:t>
            </w:r>
          </w:p>
        </w:tc>
        <w:tc>
          <w:tcPr>
            <w:tcW w:w="495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27</w:t>
            </w:r>
          </w:p>
        </w:tc>
        <w:tc>
          <w:tcPr>
            <w:tcW w:w="3364" w:type="dxa"/>
            <w:vAlign w:val="center"/>
          </w:tcPr>
          <w:p>
            <w:pPr>
              <w:spacing w:line="360" w:lineRule="auto"/>
              <w:rPr>
                <w:rFonts w:ascii="宋体" w:hAnsi="宋体" w:cs="宋体"/>
                <w:szCs w:val="24"/>
              </w:rPr>
            </w:pPr>
            <w:r>
              <w:rPr>
                <w:rFonts w:hint="eastAsia" w:ascii="宋体" w:hAnsi="宋体"/>
                <w:szCs w:val="24"/>
              </w:rPr>
              <w:t>上下出入口和扶梯之间保护栏杆</w:t>
            </w:r>
          </w:p>
        </w:tc>
        <w:tc>
          <w:tcPr>
            <w:tcW w:w="4959" w:type="dxa"/>
            <w:vAlign w:val="center"/>
          </w:tcPr>
          <w:p>
            <w:pPr>
              <w:spacing w:line="360" w:lineRule="auto"/>
              <w:rPr>
                <w:rFonts w:ascii="宋体" w:hAnsi="宋体" w:cs="宋体"/>
                <w:szCs w:val="24"/>
              </w:rPr>
            </w:pPr>
            <w:r>
              <w:rPr>
                <w:rFonts w:hint="eastAsia" w:ascii="宋体" w:hAnsi="宋体"/>
                <w:szCs w:val="24"/>
              </w:rPr>
              <w:t>牢固可靠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28</w:t>
            </w:r>
          </w:p>
        </w:tc>
        <w:tc>
          <w:tcPr>
            <w:tcW w:w="3364" w:type="dxa"/>
            <w:vAlign w:val="center"/>
          </w:tcPr>
          <w:p>
            <w:pPr>
              <w:spacing w:line="360" w:lineRule="auto"/>
              <w:rPr>
                <w:rFonts w:ascii="宋体" w:hAnsi="宋体" w:cs="宋体"/>
                <w:szCs w:val="24"/>
              </w:rPr>
            </w:pPr>
            <w:r>
              <w:rPr>
                <w:rFonts w:hint="eastAsia" w:ascii="宋体" w:hAnsi="宋体"/>
                <w:szCs w:val="24"/>
              </w:rPr>
              <w:t>出入口安全警示标志</w:t>
            </w:r>
          </w:p>
        </w:tc>
        <w:tc>
          <w:tcPr>
            <w:tcW w:w="4959" w:type="dxa"/>
            <w:vAlign w:val="center"/>
          </w:tcPr>
          <w:p>
            <w:pPr>
              <w:spacing w:line="360" w:lineRule="auto"/>
              <w:rPr>
                <w:rFonts w:ascii="宋体" w:hAnsi="宋体" w:cs="宋体"/>
                <w:szCs w:val="24"/>
              </w:rPr>
            </w:pPr>
            <w:r>
              <w:rPr>
                <w:rFonts w:hint="eastAsia" w:ascii="宋体" w:hAnsi="宋体"/>
                <w:szCs w:val="24"/>
              </w:rPr>
              <w:t>齐全、醒目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29</w:t>
            </w:r>
          </w:p>
        </w:tc>
        <w:tc>
          <w:tcPr>
            <w:tcW w:w="3364" w:type="dxa"/>
            <w:vAlign w:val="center"/>
          </w:tcPr>
          <w:p>
            <w:pPr>
              <w:spacing w:line="360" w:lineRule="auto"/>
              <w:rPr>
                <w:rFonts w:ascii="宋体" w:hAnsi="宋体" w:cs="宋体"/>
                <w:szCs w:val="24"/>
              </w:rPr>
            </w:pPr>
            <w:r>
              <w:rPr>
                <w:rFonts w:hint="eastAsia" w:ascii="宋体" w:hAnsi="宋体" w:cs="宋体"/>
                <w:szCs w:val="24"/>
              </w:rPr>
              <w:t>分离机房、各驱动和转向站</w:t>
            </w:r>
          </w:p>
        </w:tc>
        <w:tc>
          <w:tcPr>
            <w:tcW w:w="4959" w:type="dxa"/>
            <w:vAlign w:val="center"/>
          </w:tcPr>
          <w:p>
            <w:pPr>
              <w:spacing w:line="360" w:lineRule="auto"/>
              <w:rPr>
                <w:rFonts w:ascii="宋体" w:hAnsi="宋体" w:cs="宋体"/>
                <w:szCs w:val="24"/>
              </w:rPr>
            </w:pPr>
            <w:r>
              <w:rPr>
                <w:rFonts w:hint="eastAsia" w:ascii="宋体" w:hAnsi="宋体" w:cs="宋体"/>
                <w:szCs w:val="24"/>
              </w:rPr>
              <w:t>清洁，无杂物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30</w:t>
            </w:r>
          </w:p>
        </w:tc>
        <w:tc>
          <w:tcPr>
            <w:tcW w:w="3364" w:type="dxa"/>
            <w:vAlign w:val="center"/>
          </w:tcPr>
          <w:p>
            <w:pPr>
              <w:spacing w:line="360" w:lineRule="auto"/>
              <w:rPr>
                <w:rFonts w:ascii="宋体" w:hAnsi="宋体" w:cs="宋体"/>
                <w:szCs w:val="24"/>
              </w:rPr>
            </w:pPr>
            <w:r>
              <w:rPr>
                <w:rFonts w:hint="eastAsia" w:ascii="宋体" w:hAnsi="宋体" w:cs="宋体"/>
                <w:szCs w:val="24"/>
              </w:rPr>
              <w:t>自动运行功能</w:t>
            </w:r>
          </w:p>
        </w:tc>
        <w:tc>
          <w:tcPr>
            <w:tcW w:w="495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31</w:t>
            </w:r>
          </w:p>
        </w:tc>
        <w:tc>
          <w:tcPr>
            <w:tcW w:w="3364" w:type="dxa"/>
            <w:vAlign w:val="center"/>
          </w:tcPr>
          <w:p>
            <w:pPr>
              <w:spacing w:line="360" w:lineRule="auto"/>
              <w:rPr>
                <w:rFonts w:ascii="宋体" w:hAnsi="宋体" w:cs="宋体"/>
                <w:szCs w:val="24"/>
              </w:rPr>
            </w:pPr>
            <w:r>
              <w:rPr>
                <w:rFonts w:hint="eastAsia" w:ascii="宋体" w:hAnsi="宋体"/>
                <w:szCs w:val="24"/>
              </w:rPr>
              <w:t>急停开关</w:t>
            </w:r>
          </w:p>
        </w:tc>
        <w:tc>
          <w:tcPr>
            <w:tcW w:w="4959" w:type="dxa"/>
            <w:vAlign w:val="center"/>
          </w:tcPr>
          <w:p>
            <w:pPr>
              <w:spacing w:line="360" w:lineRule="auto"/>
              <w:rPr>
                <w:rFonts w:ascii="宋体" w:hAnsi="宋体" w:cs="宋体"/>
                <w:szCs w:val="24"/>
              </w:rPr>
            </w:pPr>
            <w:r>
              <w:rPr>
                <w:rFonts w:hint="eastAsia" w:ascii="宋体" w:hAnsi="宋体"/>
                <w:szCs w:val="24"/>
              </w:rPr>
              <w:t>工作正常</w:t>
            </w:r>
          </w:p>
        </w:tc>
      </w:tr>
    </w:tbl>
    <w:p>
      <w:pPr>
        <w:spacing w:line="540" w:lineRule="exact"/>
        <w:jc w:val="left"/>
        <w:rPr>
          <w:rFonts w:ascii="宋体" w:hAnsi="宋体" w:cs="宋体"/>
          <w:bCs/>
          <w:snapToGrid w:val="0"/>
          <w:sz w:val="24"/>
          <w:szCs w:val="24"/>
        </w:rPr>
      </w:pPr>
    </w:p>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表B-2 季度维保项目（内容）和要求</w:t>
      </w:r>
    </w:p>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季度维保项目（内容）和要求除应符合表B-2的要求外，还应符合表B-1的要求。</w:t>
      </w:r>
    </w:p>
    <w:tbl>
      <w:tblPr>
        <w:tblStyle w:val="23"/>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7"/>
        <w:gridCol w:w="3368"/>
        <w:gridCol w:w="49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67" w:type="dxa"/>
            <w:vAlign w:val="center"/>
          </w:tcPr>
          <w:p>
            <w:pPr>
              <w:spacing w:line="360" w:lineRule="auto"/>
              <w:jc w:val="center"/>
              <w:rPr>
                <w:rFonts w:ascii="宋体" w:hAnsi="宋体"/>
                <w:szCs w:val="24"/>
              </w:rPr>
            </w:pPr>
            <w:r>
              <w:rPr>
                <w:rFonts w:hint="eastAsia" w:ascii="宋体" w:hAnsi="宋体" w:cs="宋体"/>
                <w:szCs w:val="24"/>
              </w:rPr>
              <w:t>序号</w:t>
            </w:r>
          </w:p>
        </w:tc>
        <w:tc>
          <w:tcPr>
            <w:tcW w:w="3368" w:type="dxa"/>
            <w:vAlign w:val="center"/>
          </w:tcPr>
          <w:p>
            <w:pPr>
              <w:spacing w:line="360" w:lineRule="auto"/>
              <w:jc w:val="center"/>
              <w:rPr>
                <w:rFonts w:ascii="宋体" w:hAnsi="宋体" w:cs="宋体"/>
                <w:szCs w:val="24"/>
              </w:rPr>
            </w:pPr>
            <w:r>
              <w:rPr>
                <w:rFonts w:hint="eastAsia" w:ascii="宋体" w:hAnsi="宋体" w:cs="宋体"/>
                <w:szCs w:val="24"/>
              </w:rPr>
              <w:t>维保项目（内容）</w:t>
            </w:r>
          </w:p>
        </w:tc>
        <w:tc>
          <w:tcPr>
            <w:tcW w:w="4931" w:type="dxa"/>
            <w:vAlign w:val="center"/>
          </w:tcPr>
          <w:p>
            <w:pPr>
              <w:spacing w:line="360" w:lineRule="auto"/>
              <w:jc w:val="center"/>
              <w:rPr>
                <w:rFonts w:ascii="宋体" w:hAnsi="宋体" w:cs="宋体"/>
                <w:szCs w:val="24"/>
              </w:rPr>
            </w:pPr>
            <w:r>
              <w:rPr>
                <w:rFonts w:hint="eastAsia" w:ascii="宋体" w:hAnsi="宋体" w:cs="宋体"/>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67" w:type="dxa"/>
            <w:vAlign w:val="center"/>
          </w:tcPr>
          <w:p>
            <w:pPr>
              <w:spacing w:line="360" w:lineRule="auto"/>
              <w:jc w:val="center"/>
              <w:rPr>
                <w:rFonts w:ascii="宋体" w:hAnsi="宋体"/>
                <w:szCs w:val="24"/>
              </w:rPr>
            </w:pPr>
            <w:r>
              <w:rPr>
                <w:rFonts w:hint="eastAsia" w:ascii="宋体" w:hAnsi="宋体"/>
                <w:szCs w:val="24"/>
              </w:rPr>
              <w:t>1</w:t>
            </w:r>
          </w:p>
        </w:tc>
        <w:tc>
          <w:tcPr>
            <w:tcW w:w="3368" w:type="dxa"/>
            <w:vAlign w:val="center"/>
          </w:tcPr>
          <w:p>
            <w:pPr>
              <w:spacing w:line="360" w:lineRule="auto"/>
              <w:rPr>
                <w:rFonts w:ascii="宋体" w:hAnsi="宋体" w:cs="宋体"/>
                <w:szCs w:val="24"/>
              </w:rPr>
            </w:pPr>
            <w:r>
              <w:rPr>
                <w:rFonts w:hint="eastAsia" w:ascii="宋体" w:hAnsi="宋体"/>
                <w:szCs w:val="24"/>
              </w:rPr>
              <w:t>扶手带的运行速度</w:t>
            </w:r>
          </w:p>
        </w:tc>
        <w:tc>
          <w:tcPr>
            <w:tcW w:w="4931" w:type="dxa"/>
            <w:vAlign w:val="center"/>
          </w:tcPr>
          <w:p>
            <w:pPr>
              <w:spacing w:line="360" w:lineRule="auto"/>
              <w:rPr>
                <w:rFonts w:ascii="宋体" w:hAnsi="宋体" w:cs="宋体"/>
                <w:szCs w:val="24"/>
              </w:rPr>
            </w:pPr>
            <w:r>
              <w:rPr>
                <w:rFonts w:hint="eastAsia" w:ascii="宋体" w:hAnsi="宋体"/>
                <w:szCs w:val="24"/>
              </w:rPr>
              <w:t>相对于梯级、踏板或者胶带的速度允差为0～＋2％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67" w:type="dxa"/>
            <w:vAlign w:val="center"/>
          </w:tcPr>
          <w:p>
            <w:pPr>
              <w:spacing w:line="360" w:lineRule="auto"/>
              <w:jc w:val="center"/>
              <w:rPr>
                <w:rFonts w:ascii="宋体" w:hAnsi="宋体"/>
                <w:szCs w:val="24"/>
              </w:rPr>
            </w:pPr>
            <w:r>
              <w:rPr>
                <w:rFonts w:hint="eastAsia" w:ascii="宋体" w:hAnsi="宋体"/>
                <w:szCs w:val="24"/>
              </w:rPr>
              <w:t>2</w:t>
            </w:r>
          </w:p>
        </w:tc>
        <w:tc>
          <w:tcPr>
            <w:tcW w:w="3368" w:type="dxa"/>
            <w:vAlign w:val="center"/>
          </w:tcPr>
          <w:p>
            <w:pPr>
              <w:spacing w:line="360" w:lineRule="auto"/>
              <w:rPr>
                <w:rFonts w:ascii="宋体" w:hAnsi="宋体" w:cs="宋体"/>
                <w:szCs w:val="24"/>
              </w:rPr>
            </w:pPr>
            <w:r>
              <w:rPr>
                <w:rFonts w:hint="eastAsia" w:ascii="宋体" w:hAnsi="宋体" w:cs="宋体"/>
                <w:szCs w:val="24"/>
              </w:rPr>
              <w:t>梯级链张紧装置</w:t>
            </w:r>
          </w:p>
        </w:tc>
        <w:tc>
          <w:tcPr>
            <w:tcW w:w="4931"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67" w:type="dxa"/>
            <w:vAlign w:val="center"/>
          </w:tcPr>
          <w:p>
            <w:pPr>
              <w:spacing w:line="360" w:lineRule="auto"/>
              <w:jc w:val="center"/>
              <w:rPr>
                <w:rFonts w:ascii="宋体" w:hAnsi="宋体"/>
                <w:szCs w:val="24"/>
              </w:rPr>
            </w:pPr>
            <w:r>
              <w:rPr>
                <w:rFonts w:hint="eastAsia" w:ascii="宋体" w:hAnsi="宋体"/>
                <w:szCs w:val="24"/>
              </w:rPr>
              <w:t>3</w:t>
            </w:r>
          </w:p>
        </w:tc>
        <w:tc>
          <w:tcPr>
            <w:tcW w:w="3368" w:type="dxa"/>
            <w:vAlign w:val="center"/>
          </w:tcPr>
          <w:p>
            <w:pPr>
              <w:spacing w:line="360" w:lineRule="auto"/>
              <w:rPr>
                <w:rFonts w:ascii="宋体" w:hAnsi="宋体" w:cs="宋体"/>
                <w:szCs w:val="24"/>
              </w:rPr>
            </w:pPr>
            <w:r>
              <w:rPr>
                <w:rFonts w:hint="eastAsia" w:ascii="宋体" w:hAnsi="宋体" w:cs="宋体"/>
                <w:szCs w:val="24"/>
              </w:rPr>
              <w:t>梯级轴衬</w:t>
            </w:r>
          </w:p>
        </w:tc>
        <w:tc>
          <w:tcPr>
            <w:tcW w:w="4931" w:type="dxa"/>
            <w:vAlign w:val="center"/>
          </w:tcPr>
          <w:p>
            <w:pPr>
              <w:spacing w:line="360" w:lineRule="auto"/>
              <w:rPr>
                <w:rFonts w:ascii="宋体" w:hAnsi="宋体" w:cs="宋体"/>
                <w:szCs w:val="24"/>
              </w:rPr>
            </w:pPr>
            <w:r>
              <w:rPr>
                <w:rFonts w:hint="eastAsia" w:ascii="宋体" w:hAnsi="宋体" w:cs="宋体"/>
                <w:szCs w:val="24"/>
              </w:rPr>
              <w:t>润滑有效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67" w:type="dxa"/>
            <w:vAlign w:val="center"/>
          </w:tcPr>
          <w:p>
            <w:pPr>
              <w:spacing w:line="360" w:lineRule="auto"/>
              <w:jc w:val="center"/>
              <w:rPr>
                <w:rFonts w:ascii="宋体" w:hAnsi="宋体"/>
                <w:szCs w:val="24"/>
              </w:rPr>
            </w:pPr>
            <w:r>
              <w:rPr>
                <w:rFonts w:hint="eastAsia" w:ascii="宋体" w:hAnsi="宋体"/>
                <w:szCs w:val="24"/>
              </w:rPr>
              <w:t>4</w:t>
            </w:r>
          </w:p>
        </w:tc>
        <w:tc>
          <w:tcPr>
            <w:tcW w:w="3368" w:type="dxa"/>
            <w:vAlign w:val="center"/>
          </w:tcPr>
          <w:p>
            <w:pPr>
              <w:spacing w:line="360" w:lineRule="auto"/>
              <w:rPr>
                <w:rFonts w:ascii="宋体" w:hAnsi="宋体" w:cs="宋体"/>
                <w:szCs w:val="24"/>
              </w:rPr>
            </w:pPr>
            <w:r>
              <w:rPr>
                <w:rFonts w:hint="eastAsia" w:ascii="宋体" w:hAnsi="宋体" w:cs="宋体"/>
                <w:szCs w:val="24"/>
              </w:rPr>
              <w:t>梯级链润滑</w:t>
            </w:r>
          </w:p>
        </w:tc>
        <w:tc>
          <w:tcPr>
            <w:tcW w:w="4931" w:type="dxa"/>
            <w:vAlign w:val="center"/>
          </w:tcPr>
          <w:p>
            <w:pPr>
              <w:spacing w:line="360" w:lineRule="auto"/>
              <w:rPr>
                <w:rFonts w:ascii="宋体" w:hAnsi="宋体" w:cs="宋体"/>
                <w:szCs w:val="24"/>
              </w:rPr>
            </w:pPr>
            <w:r>
              <w:rPr>
                <w:rFonts w:hint="eastAsia" w:ascii="宋体" w:hAnsi="宋体" w:cs="宋体"/>
                <w:szCs w:val="24"/>
              </w:rPr>
              <w:t>运行工况正常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67" w:type="dxa"/>
            <w:vAlign w:val="center"/>
          </w:tcPr>
          <w:p>
            <w:pPr>
              <w:spacing w:line="360" w:lineRule="auto"/>
              <w:jc w:val="center"/>
              <w:rPr>
                <w:rFonts w:ascii="宋体" w:hAnsi="宋体"/>
                <w:szCs w:val="24"/>
              </w:rPr>
            </w:pPr>
            <w:r>
              <w:rPr>
                <w:rFonts w:hint="eastAsia" w:ascii="宋体" w:hAnsi="宋体"/>
                <w:szCs w:val="24"/>
              </w:rPr>
              <w:t>5</w:t>
            </w:r>
          </w:p>
        </w:tc>
        <w:tc>
          <w:tcPr>
            <w:tcW w:w="3368" w:type="dxa"/>
            <w:vAlign w:val="center"/>
          </w:tcPr>
          <w:p>
            <w:pPr>
              <w:spacing w:line="360" w:lineRule="auto"/>
              <w:rPr>
                <w:rFonts w:ascii="宋体" w:hAnsi="宋体" w:cs="宋体"/>
                <w:szCs w:val="24"/>
              </w:rPr>
            </w:pPr>
            <w:r>
              <w:rPr>
                <w:rFonts w:hint="eastAsia" w:ascii="宋体" w:hAnsi="宋体" w:cs="宋体"/>
                <w:szCs w:val="24"/>
              </w:rPr>
              <w:t>防灌水保护装置</w:t>
            </w:r>
          </w:p>
        </w:tc>
        <w:tc>
          <w:tcPr>
            <w:tcW w:w="4931" w:type="dxa"/>
            <w:vAlign w:val="center"/>
          </w:tcPr>
          <w:p>
            <w:pPr>
              <w:spacing w:line="360" w:lineRule="auto"/>
              <w:rPr>
                <w:rFonts w:ascii="宋体" w:hAnsi="宋体" w:cs="宋体"/>
                <w:szCs w:val="24"/>
              </w:rPr>
            </w:pPr>
            <w:r>
              <w:rPr>
                <w:rFonts w:hint="eastAsia" w:ascii="宋体" w:hAnsi="宋体" w:cs="宋体"/>
                <w:szCs w:val="24"/>
              </w:rPr>
              <w:t>动作可靠（雨季到来之前必须完成）</w:t>
            </w:r>
          </w:p>
        </w:tc>
      </w:tr>
    </w:tbl>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表B-3 半年维保项目（内容）和要求</w:t>
      </w:r>
    </w:p>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半年维保项目（内容）和要求除应符合表B-3的要求外，还应符合表B-1及表B-2的要求。</w:t>
      </w:r>
    </w:p>
    <w:tbl>
      <w:tblPr>
        <w:tblStyle w:val="23"/>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1"/>
        <w:gridCol w:w="3360"/>
        <w:gridCol w:w="4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cs="宋体"/>
                <w:szCs w:val="24"/>
              </w:rPr>
              <w:t>序号</w:t>
            </w:r>
          </w:p>
        </w:tc>
        <w:tc>
          <w:tcPr>
            <w:tcW w:w="3360" w:type="dxa"/>
            <w:vAlign w:val="center"/>
          </w:tcPr>
          <w:p>
            <w:pPr>
              <w:spacing w:line="360" w:lineRule="auto"/>
              <w:jc w:val="center"/>
              <w:rPr>
                <w:rFonts w:ascii="宋体" w:hAnsi="宋体" w:cs="宋体"/>
                <w:szCs w:val="24"/>
              </w:rPr>
            </w:pPr>
            <w:r>
              <w:rPr>
                <w:rFonts w:hint="eastAsia" w:ascii="宋体" w:hAnsi="宋体" w:cs="宋体"/>
                <w:szCs w:val="24"/>
              </w:rPr>
              <w:t>维保项目（内容）</w:t>
            </w:r>
          </w:p>
        </w:tc>
        <w:tc>
          <w:tcPr>
            <w:tcW w:w="4949" w:type="dxa"/>
            <w:vAlign w:val="center"/>
          </w:tcPr>
          <w:p>
            <w:pPr>
              <w:spacing w:line="360" w:lineRule="auto"/>
              <w:jc w:val="center"/>
              <w:rPr>
                <w:rFonts w:ascii="宋体" w:hAnsi="宋体" w:cs="宋体"/>
                <w:szCs w:val="24"/>
              </w:rPr>
            </w:pPr>
            <w:r>
              <w:rPr>
                <w:rFonts w:hint="eastAsia" w:ascii="宋体" w:hAnsi="宋体" w:cs="宋体"/>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w:t>
            </w:r>
          </w:p>
        </w:tc>
        <w:tc>
          <w:tcPr>
            <w:tcW w:w="3360" w:type="dxa"/>
            <w:vAlign w:val="center"/>
          </w:tcPr>
          <w:p>
            <w:pPr>
              <w:spacing w:line="360" w:lineRule="auto"/>
              <w:rPr>
                <w:rFonts w:ascii="宋体" w:hAnsi="宋体" w:cs="宋体"/>
                <w:szCs w:val="24"/>
              </w:rPr>
            </w:pPr>
            <w:r>
              <w:rPr>
                <w:rFonts w:hint="eastAsia" w:ascii="宋体" w:hAnsi="宋体" w:cs="宋体"/>
                <w:szCs w:val="24"/>
              </w:rPr>
              <w:t>制动衬厚度</w:t>
            </w:r>
          </w:p>
        </w:tc>
        <w:tc>
          <w:tcPr>
            <w:tcW w:w="4949" w:type="dxa"/>
            <w:vAlign w:val="center"/>
          </w:tcPr>
          <w:p>
            <w:pPr>
              <w:spacing w:line="360" w:lineRule="auto"/>
              <w:rPr>
                <w:rFonts w:ascii="宋体" w:hAnsi="宋体" w:cs="宋体"/>
                <w:szCs w:val="24"/>
              </w:rPr>
            </w:pPr>
            <w:r>
              <w:rPr>
                <w:rFonts w:hint="eastAsia" w:ascii="宋体" w:hAnsi="宋体" w:cs="宋体"/>
                <w:szCs w:val="24"/>
              </w:rPr>
              <w:t>不小于制造单位要求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2</w:t>
            </w:r>
          </w:p>
        </w:tc>
        <w:tc>
          <w:tcPr>
            <w:tcW w:w="3360" w:type="dxa"/>
            <w:vAlign w:val="center"/>
          </w:tcPr>
          <w:p>
            <w:pPr>
              <w:spacing w:line="360" w:lineRule="auto"/>
              <w:rPr>
                <w:rFonts w:ascii="宋体" w:hAnsi="宋体" w:cs="宋体"/>
                <w:szCs w:val="24"/>
              </w:rPr>
            </w:pPr>
            <w:r>
              <w:rPr>
                <w:rFonts w:hint="eastAsia" w:ascii="宋体" w:hAnsi="宋体" w:cs="宋体"/>
                <w:szCs w:val="24"/>
              </w:rPr>
              <w:t>主驱动链</w:t>
            </w:r>
          </w:p>
        </w:tc>
        <w:tc>
          <w:tcPr>
            <w:tcW w:w="4949" w:type="dxa"/>
            <w:vAlign w:val="center"/>
          </w:tcPr>
          <w:p>
            <w:pPr>
              <w:spacing w:line="360" w:lineRule="auto"/>
              <w:rPr>
                <w:rFonts w:ascii="宋体" w:hAnsi="宋体" w:cs="宋体"/>
                <w:szCs w:val="24"/>
              </w:rPr>
            </w:pPr>
            <w:r>
              <w:rPr>
                <w:rFonts w:hint="eastAsia" w:ascii="宋体" w:hAnsi="宋体" w:cs="宋体"/>
                <w:szCs w:val="24"/>
              </w:rPr>
              <w:t>清理表面油污，润滑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3</w:t>
            </w:r>
          </w:p>
        </w:tc>
        <w:tc>
          <w:tcPr>
            <w:tcW w:w="3360" w:type="dxa"/>
            <w:vAlign w:val="center"/>
          </w:tcPr>
          <w:p>
            <w:pPr>
              <w:spacing w:line="360" w:lineRule="auto"/>
              <w:rPr>
                <w:rFonts w:ascii="宋体" w:hAnsi="宋体" w:cs="宋体"/>
                <w:szCs w:val="24"/>
              </w:rPr>
            </w:pPr>
            <w:r>
              <w:rPr>
                <w:rFonts w:hint="eastAsia" w:ascii="宋体" w:hAnsi="宋体"/>
                <w:szCs w:val="24"/>
              </w:rPr>
              <w:t>主驱动链链条滑块</w:t>
            </w:r>
          </w:p>
        </w:tc>
        <w:tc>
          <w:tcPr>
            <w:tcW w:w="4949" w:type="dxa"/>
            <w:vAlign w:val="center"/>
          </w:tcPr>
          <w:p>
            <w:pPr>
              <w:spacing w:line="360" w:lineRule="auto"/>
              <w:rPr>
                <w:rFonts w:ascii="宋体" w:hAnsi="宋体" w:cs="宋体"/>
                <w:szCs w:val="24"/>
              </w:rPr>
            </w:pPr>
            <w:r>
              <w:rPr>
                <w:rFonts w:hint="eastAsia" w:ascii="宋体" w:hAnsi="宋体"/>
                <w:szCs w:val="24"/>
              </w:rPr>
              <w:t>清洁，厚度符合标准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4</w:t>
            </w:r>
          </w:p>
        </w:tc>
        <w:tc>
          <w:tcPr>
            <w:tcW w:w="3360" w:type="dxa"/>
            <w:vAlign w:val="center"/>
          </w:tcPr>
          <w:p>
            <w:pPr>
              <w:spacing w:line="360" w:lineRule="auto"/>
              <w:rPr>
                <w:rFonts w:ascii="宋体" w:hAnsi="宋体" w:cs="宋体"/>
                <w:szCs w:val="24"/>
              </w:rPr>
            </w:pPr>
            <w:r>
              <w:rPr>
                <w:rFonts w:hint="eastAsia" w:ascii="宋体" w:hAnsi="宋体" w:cs="宋体"/>
                <w:szCs w:val="24"/>
              </w:rPr>
              <w:t>空载向下运行制动距离</w:t>
            </w:r>
          </w:p>
        </w:tc>
        <w:tc>
          <w:tcPr>
            <w:tcW w:w="4949" w:type="dxa"/>
            <w:vAlign w:val="center"/>
          </w:tcPr>
          <w:p>
            <w:pPr>
              <w:spacing w:line="360" w:lineRule="auto"/>
              <w:rPr>
                <w:rFonts w:ascii="宋体" w:hAnsi="宋体" w:cs="宋体"/>
                <w:szCs w:val="24"/>
              </w:rPr>
            </w:pPr>
            <w:r>
              <w:rPr>
                <w:rFonts w:hint="eastAsia" w:ascii="宋体" w:hAnsi="宋体" w:cs="宋体"/>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5</w:t>
            </w:r>
          </w:p>
        </w:tc>
        <w:tc>
          <w:tcPr>
            <w:tcW w:w="3360" w:type="dxa"/>
            <w:vAlign w:val="center"/>
          </w:tcPr>
          <w:p>
            <w:pPr>
              <w:spacing w:line="360" w:lineRule="auto"/>
              <w:rPr>
                <w:rFonts w:ascii="宋体" w:hAnsi="宋体" w:cs="宋体"/>
                <w:szCs w:val="24"/>
              </w:rPr>
            </w:pPr>
            <w:r>
              <w:rPr>
                <w:rFonts w:hint="eastAsia" w:ascii="宋体" w:hAnsi="宋体"/>
                <w:szCs w:val="24"/>
              </w:rPr>
              <w:t>制动器机械装置</w:t>
            </w:r>
          </w:p>
        </w:tc>
        <w:tc>
          <w:tcPr>
            <w:tcW w:w="4949" w:type="dxa"/>
            <w:vAlign w:val="center"/>
          </w:tcPr>
          <w:p>
            <w:pPr>
              <w:spacing w:line="360" w:lineRule="auto"/>
              <w:rPr>
                <w:rFonts w:ascii="宋体" w:hAnsi="宋体" w:cs="宋体"/>
                <w:szCs w:val="24"/>
              </w:rPr>
            </w:pPr>
            <w:r>
              <w:rPr>
                <w:rFonts w:hint="eastAsia" w:ascii="宋体" w:hAnsi="宋体"/>
                <w:szCs w:val="24"/>
              </w:rPr>
              <w:t>润滑，工作有效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6</w:t>
            </w:r>
          </w:p>
        </w:tc>
        <w:tc>
          <w:tcPr>
            <w:tcW w:w="3360" w:type="dxa"/>
            <w:vAlign w:val="center"/>
          </w:tcPr>
          <w:p>
            <w:pPr>
              <w:spacing w:line="360" w:lineRule="auto"/>
              <w:rPr>
                <w:rFonts w:ascii="宋体" w:hAnsi="宋体" w:cs="宋体"/>
                <w:szCs w:val="24"/>
              </w:rPr>
            </w:pPr>
            <w:r>
              <w:rPr>
                <w:rFonts w:hint="eastAsia" w:ascii="宋体" w:hAnsi="宋体" w:cs="宋体"/>
                <w:szCs w:val="24"/>
              </w:rPr>
              <w:t>附加制动器</w:t>
            </w:r>
          </w:p>
        </w:tc>
        <w:tc>
          <w:tcPr>
            <w:tcW w:w="4949" w:type="dxa"/>
            <w:vAlign w:val="center"/>
          </w:tcPr>
          <w:p>
            <w:pPr>
              <w:spacing w:line="360" w:lineRule="auto"/>
              <w:rPr>
                <w:rFonts w:ascii="宋体" w:hAnsi="宋体" w:cs="宋体"/>
                <w:szCs w:val="24"/>
              </w:rPr>
            </w:pPr>
            <w:r>
              <w:rPr>
                <w:rFonts w:hint="eastAsia" w:ascii="宋体" w:hAnsi="宋体" w:cs="宋体"/>
                <w:szCs w:val="24"/>
              </w:rPr>
              <w:t>清洁和润滑，功能可靠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7</w:t>
            </w:r>
          </w:p>
        </w:tc>
        <w:tc>
          <w:tcPr>
            <w:tcW w:w="3360" w:type="dxa"/>
            <w:vAlign w:val="center"/>
          </w:tcPr>
          <w:p>
            <w:pPr>
              <w:spacing w:line="360" w:lineRule="auto"/>
              <w:rPr>
                <w:rFonts w:ascii="宋体" w:hAnsi="宋体" w:cs="宋体"/>
                <w:szCs w:val="24"/>
              </w:rPr>
            </w:pPr>
            <w:r>
              <w:rPr>
                <w:rFonts w:hint="eastAsia" w:ascii="宋体" w:hAnsi="宋体" w:cs="宋体"/>
                <w:szCs w:val="24"/>
              </w:rPr>
              <w:t>减速机润滑油</w:t>
            </w:r>
          </w:p>
        </w:tc>
        <w:tc>
          <w:tcPr>
            <w:tcW w:w="4949" w:type="dxa"/>
            <w:vAlign w:val="center"/>
          </w:tcPr>
          <w:p>
            <w:pPr>
              <w:spacing w:line="360" w:lineRule="auto"/>
              <w:rPr>
                <w:rFonts w:ascii="宋体" w:hAnsi="宋体" w:cs="宋体"/>
                <w:szCs w:val="24"/>
              </w:rPr>
            </w:pPr>
            <w:r>
              <w:rPr>
                <w:rFonts w:hint="eastAsia" w:ascii="宋体" w:hAnsi="宋体" w:cs="宋体"/>
                <w:szCs w:val="24"/>
              </w:rPr>
              <w:t>更换，符合制造单位的要求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8</w:t>
            </w:r>
          </w:p>
        </w:tc>
        <w:tc>
          <w:tcPr>
            <w:tcW w:w="3360" w:type="dxa"/>
            <w:vAlign w:val="center"/>
          </w:tcPr>
          <w:p>
            <w:pPr>
              <w:spacing w:line="360" w:lineRule="auto"/>
              <w:rPr>
                <w:rFonts w:ascii="宋体" w:hAnsi="宋体" w:cs="宋体"/>
                <w:szCs w:val="24"/>
              </w:rPr>
            </w:pPr>
            <w:r>
              <w:rPr>
                <w:rFonts w:hint="eastAsia" w:ascii="宋体" w:hAnsi="宋体" w:cs="宋体"/>
                <w:szCs w:val="24"/>
              </w:rPr>
              <w:t>调整梳齿板梳齿与踏板面齿槽啮合深度和间隙</w:t>
            </w:r>
          </w:p>
        </w:tc>
        <w:tc>
          <w:tcPr>
            <w:tcW w:w="4949" w:type="dxa"/>
            <w:vAlign w:val="center"/>
          </w:tcPr>
          <w:p>
            <w:pPr>
              <w:spacing w:line="360" w:lineRule="auto"/>
              <w:rPr>
                <w:rFonts w:ascii="宋体" w:hAnsi="宋体" w:cs="宋体"/>
                <w:szCs w:val="24"/>
              </w:rPr>
            </w:pPr>
            <w:r>
              <w:rPr>
                <w:rFonts w:hint="eastAsia" w:ascii="宋体" w:hAnsi="宋体" w:cs="宋体"/>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9</w:t>
            </w:r>
          </w:p>
        </w:tc>
        <w:tc>
          <w:tcPr>
            <w:tcW w:w="3360" w:type="dxa"/>
            <w:vAlign w:val="center"/>
          </w:tcPr>
          <w:p>
            <w:pPr>
              <w:spacing w:line="360" w:lineRule="auto"/>
              <w:rPr>
                <w:rFonts w:ascii="宋体" w:hAnsi="宋体" w:cs="宋体"/>
                <w:szCs w:val="24"/>
              </w:rPr>
            </w:pPr>
            <w:r>
              <w:rPr>
                <w:rFonts w:hint="eastAsia" w:ascii="宋体" w:hAnsi="宋体" w:cs="宋体"/>
                <w:szCs w:val="24"/>
              </w:rPr>
              <w:t>扶手带张紧度张紧弹簧负荷长度</w:t>
            </w:r>
          </w:p>
        </w:tc>
        <w:tc>
          <w:tcPr>
            <w:tcW w:w="4949" w:type="dxa"/>
            <w:vAlign w:val="center"/>
          </w:tcPr>
          <w:p>
            <w:pPr>
              <w:spacing w:line="360" w:lineRule="auto"/>
              <w:rPr>
                <w:rFonts w:ascii="宋体" w:hAnsi="宋体" w:cs="宋体"/>
                <w:szCs w:val="24"/>
              </w:rPr>
            </w:pPr>
            <w:r>
              <w:rPr>
                <w:rFonts w:hint="eastAsia" w:ascii="宋体" w:hAnsi="宋体" w:cs="宋体"/>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10</w:t>
            </w:r>
          </w:p>
        </w:tc>
        <w:tc>
          <w:tcPr>
            <w:tcW w:w="3360" w:type="dxa"/>
            <w:vAlign w:val="center"/>
          </w:tcPr>
          <w:p>
            <w:pPr>
              <w:spacing w:line="360" w:lineRule="auto"/>
              <w:rPr>
                <w:rFonts w:ascii="宋体" w:hAnsi="宋体" w:cs="宋体"/>
                <w:szCs w:val="24"/>
              </w:rPr>
            </w:pPr>
            <w:r>
              <w:rPr>
                <w:rFonts w:hint="eastAsia" w:ascii="宋体" w:hAnsi="宋体" w:cs="宋体"/>
                <w:szCs w:val="24"/>
              </w:rPr>
              <w:t>扶手带速度监控器系统</w:t>
            </w:r>
          </w:p>
        </w:tc>
        <w:tc>
          <w:tcPr>
            <w:tcW w:w="4949" w:type="dxa"/>
            <w:vAlign w:val="center"/>
          </w:tcPr>
          <w:p>
            <w:pPr>
              <w:spacing w:line="360" w:lineRule="auto"/>
              <w:rPr>
                <w:rFonts w:ascii="宋体" w:hAnsi="宋体" w:cs="宋体"/>
                <w:szCs w:val="24"/>
              </w:rPr>
            </w:pPr>
            <w:r>
              <w:rPr>
                <w:rFonts w:hint="eastAsia" w:ascii="宋体" w:hAnsi="宋体" w:cs="宋体"/>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1" w:type="dxa"/>
            <w:vAlign w:val="center"/>
          </w:tcPr>
          <w:p>
            <w:pPr>
              <w:spacing w:line="360" w:lineRule="auto"/>
              <w:jc w:val="center"/>
              <w:rPr>
                <w:rFonts w:ascii="宋体" w:hAnsi="宋体"/>
                <w:szCs w:val="24"/>
              </w:rPr>
            </w:pPr>
            <w:r>
              <w:rPr>
                <w:rFonts w:hint="eastAsia" w:ascii="宋体" w:hAnsi="宋体"/>
                <w:szCs w:val="24"/>
              </w:rPr>
              <w:t>11</w:t>
            </w:r>
          </w:p>
        </w:tc>
        <w:tc>
          <w:tcPr>
            <w:tcW w:w="3360" w:type="dxa"/>
            <w:vAlign w:val="center"/>
          </w:tcPr>
          <w:p>
            <w:pPr>
              <w:spacing w:line="360" w:lineRule="auto"/>
              <w:rPr>
                <w:rFonts w:ascii="宋体" w:hAnsi="宋体" w:cs="宋体"/>
                <w:szCs w:val="24"/>
              </w:rPr>
            </w:pPr>
            <w:r>
              <w:rPr>
                <w:rFonts w:hint="eastAsia" w:ascii="宋体" w:hAnsi="宋体" w:cs="宋体"/>
                <w:szCs w:val="24"/>
              </w:rPr>
              <w:t>梯级踏板加热装置</w:t>
            </w:r>
          </w:p>
        </w:tc>
        <w:tc>
          <w:tcPr>
            <w:tcW w:w="4949" w:type="dxa"/>
            <w:vAlign w:val="center"/>
          </w:tcPr>
          <w:p>
            <w:pPr>
              <w:spacing w:line="360" w:lineRule="auto"/>
              <w:rPr>
                <w:rFonts w:ascii="宋体" w:hAnsi="宋体" w:cs="宋体"/>
                <w:szCs w:val="24"/>
              </w:rPr>
            </w:pPr>
            <w:r>
              <w:rPr>
                <w:rFonts w:hint="eastAsia" w:ascii="宋体" w:hAnsi="宋体" w:cs="宋体"/>
                <w:szCs w:val="24"/>
              </w:rPr>
              <w:t>功能正常，温度感应器接线牢固（冬季到来之前必须完成）</w:t>
            </w:r>
          </w:p>
        </w:tc>
      </w:tr>
    </w:tbl>
    <w:p>
      <w:pPr>
        <w:spacing w:line="540" w:lineRule="exact"/>
        <w:jc w:val="left"/>
        <w:rPr>
          <w:rFonts w:hint="eastAsia" w:ascii="宋体" w:hAnsi="宋体" w:cs="宋体"/>
          <w:bCs/>
          <w:snapToGrid w:val="0"/>
          <w:sz w:val="24"/>
          <w:szCs w:val="24"/>
        </w:rPr>
      </w:pPr>
    </w:p>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表B-4 年度维保项目（内容）和要求</w:t>
      </w:r>
    </w:p>
    <w:p>
      <w:pPr>
        <w:spacing w:line="540" w:lineRule="exact"/>
        <w:jc w:val="left"/>
        <w:rPr>
          <w:rFonts w:ascii="宋体" w:hAnsi="宋体" w:cs="宋体"/>
          <w:bCs/>
          <w:snapToGrid w:val="0"/>
          <w:sz w:val="24"/>
          <w:szCs w:val="24"/>
        </w:rPr>
      </w:pPr>
      <w:r>
        <w:rPr>
          <w:rFonts w:hint="eastAsia" w:ascii="宋体" w:hAnsi="宋体" w:cs="宋体"/>
          <w:bCs/>
          <w:snapToGrid w:val="0"/>
          <w:sz w:val="24"/>
          <w:szCs w:val="24"/>
        </w:rPr>
        <w:t>年度维保项目（内容）和要求除应符合表B-4的要求外，还应符合表B-1、表B-2及表B-3的要求。</w:t>
      </w:r>
    </w:p>
    <w:tbl>
      <w:tblPr>
        <w:tblStyle w:val="23"/>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2"/>
        <w:gridCol w:w="3391"/>
        <w:gridCol w:w="49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cs="宋体"/>
                <w:szCs w:val="24"/>
              </w:rPr>
              <w:t>序号</w:t>
            </w:r>
          </w:p>
        </w:tc>
        <w:tc>
          <w:tcPr>
            <w:tcW w:w="3391" w:type="dxa"/>
            <w:vAlign w:val="center"/>
          </w:tcPr>
          <w:p>
            <w:pPr>
              <w:spacing w:line="360" w:lineRule="auto"/>
              <w:jc w:val="center"/>
              <w:rPr>
                <w:rFonts w:ascii="宋体" w:hAnsi="宋体" w:cs="宋体"/>
                <w:szCs w:val="24"/>
              </w:rPr>
            </w:pPr>
            <w:r>
              <w:rPr>
                <w:rFonts w:hint="eastAsia" w:ascii="宋体" w:hAnsi="宋体" w:cs="宋体"/>
                <w:szCs w:val="24"/>
              </w:rPr>
              <w:t>维保项目（内容）</w:t>
            </w:r>
          </w:p>
        </w:tc>
        <w:tc>
          <w:tcPr>
            <w:tcW w:w="4909" w:type="dxa"/>
            <w:vAlign w:val="center"/>
          </w:tcPr>
          <w:p>
            <w:pPr>
              <w:spacing w:line="360" w:lineRule="auto"/>
              <w:jc w:val="center"/>
              <w:rPr>
                <w:rFonts w:ascii="宋体" w:hAnsi="宋体" w:cs="宋体"/>
                <w:szCs w:val="24"/>
              </w:rPr>
            </w:pPr>
            <w:r>
              <w:rPr>
                <w:rFonts w:hint="eastAsia" w:ascii="宋体" w:hAnsi="宋体" w:cs="宋体"/>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1</w:t>
            </w:r>
          </w:p>
        </w:tc>
        <w:tc>
          <w:tcPr>
            <w:tcW w:w="3391" w:type="dxa"/>
            <w:vAlign w:val="center"/>
          </w:tcPr>
          <w:p>
            <w:pPr>
              <w:spacing w:line="360" w:lineRule="auto"/>
              <w:rPr>
                <w:rFonts w:ascii="宋体" w:hAnsi="宋体" w:cs="宋体"/>
                <w:szCs w:val="24"/>
              </w:rPr>
            </w:pPr>
            <w:r>
              <w:rPr>
                <w:rFonts w:hint="eastAsia" w:ascii="宋体" w:hAnsi="宋体"/>
                <w:szCs w:val="24"/>
              </w:rPr>
              <w:t xml:space="preserve">主接触器 </w:t>
            </w:r>
          </w:p>
        </w:tc>
        <w:tc>
          <w:tcPr>
            <w:tcW w:w="4909" w:type="dxa"/>
            <w:vAlign w:val="center"/>
          </w:tcPr>
          <w:p>
            <w:pPr>
              <w:spacing w:line="360" w:lineRule="auto"/>
              <w:rPr>
                <w:rFonts w:ascii="宋体" w:hAnsi="宋体" w:cs="宋体"/>
                <w:szCs w:val="24"/>
              </w:rPr>
            </w:pPr>
            <w:r>
              <w:rPr>
                <w:rFonts w:hint="eastAsia" w:ascii="宋体" w:hAnsi="宋体"/>
                <w:szCs w:val="24"/>
              </w:rPr>
              <w:t>工作可靠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2</w:t>
            </w:r>
          </w:p>
        </w:tc>
        <w:tc>
          <w:tcPr>
            <w:tcW w:w="3391" w:type="dxa"/>
            <w:vAlign w:val="center"/>
          </w:tcPr>
          <w:p>
            <w:pPr>
              <w:spacing w:line="360" w:lineRule="auto"/>
              <w:rPr>
                <w:rFonts w:ascii="宋体" w:hAnsi="宋体" w:cs="宋体"/>
                <w:szCs w:val="24"/>
              </w:rPr>
            </w:pPr>
            <w:r>
              <w:rPr>
                <w:rFonts w:hint="eastAsia" w:ascii="宋体" w:hAnsi="宋体" w:cs="宋体"/>
                <w:szCs w:val="24"/>
              </w:rPr>
              <w:t>主机速度检测功能</w:t>
            </w:r>
          </w:p>
        </w:tc>
        <w:tc>
          <w:tcPr>
            <w:tcW w:w="4909" w:type="dxa"/>
            <w:vAlign w:val="center"/>
          </w:tcPr>
          <w:p>
            <w:pPr>
              <w:spacing w:line="360" w:lineRule="auto"/>
              <w:rPr>
                <w:rFonts w:ascii="宋体" w:hAnsi="宋体" w:cs="宋体"/>
                <w:szCs w:val="24"/>
              </w:rPr>
            </w:pPr>
            <w:r>
              <w:rPr>
                <w:rFonts w:hint="eastAsia" w:ascii="宋体" w:hAnsi="宋体" w:cs="宋体"/>
                <w:szCs w:val="24"/>
              </w:rPr>
              <w:t>功能可靠，清洁感应面，感应间隙符合制造单位要求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3</w:t>
            </w:r>
          </w:p>
        </w:tc>
        <w:tc>
          <w:tcPr>
            <w:tcW w:w="3391" w:type="dxa"/>
            <w:vAlign w:val="center"/>
          </w:tcPr>
          <w:p>
            <w:pPr>
              <w:spacing w:line="360" w:lineRule="auto"/>
              <w:rPr>
                <w:rFonts w:ascii="宋体" w:hAnsi="宋体" w:cs="宋体"/>
                <w:szCs w:val="24"/>
              </w:rPr>
            </w:pPr>
            <w:r>
              <w:rPr>
                <w:rFonts w:hint="eastAsia" w:ascii="宋体" w:hAnsi="宋体" w:cs="宋体"/>
                <w:szCs w:val="24"/>
              </w:rPr>
              <w:t>电缆</w:t>
            </w:r>
          </w:p>
        </w:tc>
        <w:tc>
          <w:tcPr>
            <w:tcW w:w="4909" w:type="dxa"/>
            <w:vAlign w:val="center"/>
          </w:tcPr>
          <w:p>
            <w:pPr>
              <w:spacing w:line="360" w:lineRule="auto"/>
              <w:rPr>
                <w:rFonts w:ascii="宋体" w:hAnsi="宋体" w:cs="宋体"/>
                <w:szCs w:val="24"/>
              </w:rPr>
            </w:pPr>
            <w:r>
              <w:rPr>
                <w:rFonts w:hint="eastAsia" w:ascii="宋体" w:hAnsi="宋体" w:cs="宋体"/>
                <w:szCs w:val="24"/>
              </w:rPr>
              <w:t>无破损，固定牢固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4</w:t>
            </w:r>
          </w:p>
        </w:tc>
        <w:tc>
          <w:tcPr>
            <w:tcW w:w="3391" w:type="dxa"/>
            <w:vAlign w:val="center"/>
          </w:tcPr>
          <w:p>
            <w:pPr>
              <w:spacing w:line="360" w:lineRule="auto"/>
              <w:rPr>
                <w:rFonts w:ascii="宋体" w:hAnsi="宋体" w:cs="宋体"/>
                <w:szCs w:val="24"/>
              </w:rPr>
            </w:pPr>
            <w:r>
              <w:rPr>
                <w:rFonts w:hint="eastAsia" w:ascii="宋体" w:hAnsi="宋体" w:cs="宋体"/>
                <w:szCs w:val="24"/>
              </w:rPr>
              <w:t>扶手带托轮、滑轮群、防静电轮</w:t>
            </w:r>
          </w:p>
        </w:tc>
        <w:tc>
          <w:tcPr>
            <w:tcW w:w="4909" w:type="dxa"/>
            <w:vAlign w:val="center"/>
          </w:tcPr>
          <w:p>
            <w:pPr>
              <w:spacing w:line="360" w:lineRule="auto"/>
              <w:rPr>
                <w:rFonts w:ascii="宋体" w:hAnsi="宋体" w:cs="宋体"/>
                <w:szCs w:val="24"/>
              </w:rPr>
            </w:pPr>
            <w:r>
              <w:rPr>
                <w:rFonts w:hint="eastAsia" w:ascii="宋体" w:hAnsi="宋体" w:cs="宋体"/>
                <w:szCs w:val="24"/>
              </w:rPr>
              <w:t>轮清洁，无损伤，托轮转动平滑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5</w:t>
            </w:r>
          </w:p>
        </w:tc>
        <w:tc>
          <w:tcPr>
            <w:tcW w:w="3391" w:type="dxa"/>
            <w:vAlign w:val="center"/>
          </w:tcPr>
          <w:p>
            <w:pPr>
              <w:spacing w:line="360" w:lineRule="auto"/>
              <w:rPr>
                <w:rFonts w:ascii="宋体" w:hAnsi="宋体" w:cs="宋体"/>
                <w:szCs w:val="24"/>
              </w:rPr>
            </w:pPr>
            <w:r>
              <w:rPr>
                <w:rFonts w:hint="eastAsia" w:ascii="宋体" w:hAnsi="宋体" w:cs="宋体"/>
                <w:szCs w:val="24"/>
              </w:rPr>
              <w:t>扶手带内侧凸缘处</w:t>
            </w:r>
          </w:p>
        </w:tc>
        <w:tc>
          <w:tcPr>
            <w:tcW w:w="4909" w:type="dxa"/>
            <w:vAlign w:val="center"/>
          </w:tcPr>
          <w:p>
            <w:pPr>
              <w:spacing w:line="360" w:lineRule="auto"/>
              <w:rPr>
                <w:rFonts w:ascii="宋体" w:hAnsi="宋体" w:cs="宋体"/>
                <w:szCs w:val="24"/>
              </w:rPr>
            </w:pPr>
            <w:r>
              <w:rPr>
                <w:rFonts w:hint="eastAsia" w:ascii="宋体" w:hAnsi="宋体" w:cs="宋体"/>
                <w:szCs w:val="24"/>
              </w:rPr>
              <w:t>无损伤，清洁扶手导轨滑动面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6</w:t>
            </w:r>
          </w:p>
        </w:tc>
        <w:tc>
          <w:tcPr>
            <w:tcW w:w="3391" w:type="dxa"/>
            <w:vAlign w:val="center"/>
          </w:tcPr>
          <w:p>
            <w:pPr>
              <w:spacing w:line="360" w:lineRule="auto"/>
              <w:rPr>
                <w:rFonts w:ascii="宋体" w:hAnsi="宋体" w:cs="宋体"/>
                <w:szCs w:val="24"/>
              </w:rPr>
            </w:pPr>
            <w:r>
              <w:rPr>
                <w:rFonts w:hint="eastAsia" w:ascii="宋体" w:hAnsi="宋体" w:cs="宋体"/>
                <w:szCs w:val="24"/>
              </w:rPr>
              <w:t>扶手带断带保护开关</w:t>
            </w:r>
          </w:p>
        </w:tc>
        <w:tc>
          <w:tcPr>
            <w:tcW w:w="4909" w:type="dxa"/>
            <w:vAlign w:val="center"/>
          </w:tcPr>
          <w:p>
            <w:pPr>
              <w:spacing w:line="360" w:lineRule="auto"/>
              <w:rPr>
                <w:rFonts w:ascii="宋体" w:hAnsi="宋体" w:cs="宋体"/>
                <w:szCs w:val="24"/>
              </w:rPr>
            </w:pPr>
            <w:r>
              <w:rPr>
                <w:rFonts w:hint="eastAsia" w:ascii="宋体" w:hAnsi="宋体" w:cs="宋体"/>
                <w:szCs w:val="24"/>
              </w:rPr>
              <w:t>功能正常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7</w:t>
            </w:r>
          </w:p>
        </w:tc>
        <w:tc>
          <w:tcPr>
            <w:tcW w:w="3391" w:type="dxa"/>
            <w:vAlign w:val="center"/>
          </w:tcPr>
          <w:p>
            <w:pPr>
              <w:spacing w:line="360" w:lineRule="auto"/>
              <w:rPr>
                <w:rFonts w:ascii="宋体" w:hAnsi="宋体" w:cs="宋体"/>
                <w:szCs w:val="24"/>
              </w:rPr>
            </w:pPr>
            <w:r>
              <w:rPr>
                <w:rFonts w:hint="eastAsia" w:ascii="宋体" w:hAnsi="宋体" w:cs="宋体"/>
                <w:szCs w:val="24"/>
              </w:rPr>
              <w:t>扶手带导向块和导向轮</w:t>
            </w:r>
          </w:p>
        </w:tc>
        <w:tc>
          <w:tcPr>
            <w:tcW w:w="4909" w:type="dxa"/>
            <w:vAlign w:val="center"/>
          </w:tcPr>
          <w:p>
            <w:pPr>
              <w:spacing w:line="360" w:lineRule="auto"/>
              <w:rPr>
                <w:rFonts w:ascii="宋体" w:hAnsi="宋体" w:cs="宋体"/>
                <w:szCs w:val="24"/>
              </w:rPr>
            </w:pPr>
            <w:r>
              <w:rPr>
                <w:rFonts w:hint="eastAsia" w:ascii="宋体" w:hAnsi="宋体" w:cs="宋体"/>
                <w:szCs w:val="24"/>
              </w:rPr>
              <w:t>清洁，工作正常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8</w:t>
            </w:r>
          </w:p>
        </w:tc>
        <w:tc>
          <w:tcPr>
            <w:tcW w:w="3391" w:type="dxa"/>
            <w:vAlign w:val="center"/>
          </w:tcPr>
          <w:p>
            <w:pPr>
              <w:spacing w:line="360" w:lineRule="auto"/>
              <w:rPr>
                <w:rFonts w:ascii="宋体" w:hAnsi="宋体" w:cs="宋体"/>
                <w:szCs w:val="24"/>
              </w:rPr>
            </w:pPr>
            <w:r>
              <w:rPr>
                <w:rFonts w:hint="eastAsia" w:ascii="宋体" w:hAnsi="宋体"/>
                <w:szCs w:val="24"/>
              </w:rPr>
              <w:t>在进入梳齿板处的梯级与导轮的轴向窜动量</w:t>
            </w:r>
          </w:p>
        </w:tc>
        <w:tc>
          <w:tcPr>
            <w:tcW w:w="4909" w:type="dxa"/>
            <w:vAlign w:val="center"/>
          </w:tcPr>
          <w:p>
            <w:pPr>
              <w:spacing w:line="360" w:lineRule="auto"/>
              <w:rPr>
                <w:rFonts w:ascii="宋体" w:hAnsi="宋体" w:cs="宋体"/>
                <w:szCs w:val="24"/>
              </w:rPr>
            </w:pPr>
            <w:r>
              <w:rPr>
                <w:rFonts w:hint="eastAsia" w:ascii="宋体" w:hAnsi="宋体"/>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9</w:t>
            </w:r>
          </w:p>
        </w:tc>
        <w:tc>
          <w:tcPr>
            <w:tcW w:w="3391" w:type="dxa"/>
            <w:vAlign w:val="center"/>
          </w:tcPr>
          <w:p>
            <w:pPr>
              <w:spacing w:line="360" w:lineRule="auto"/>
              <w:rPr>
                <w:rFonts w:ascii="宋体" w:hAnsi="宋体" w:cs="宋体"/>
                <w:szCs w:val="24"/>
              </w:rPr>
            </w:pPr>
            <w:r>
              <w:rPr>
                <w:rFonts w:hint="eastAsia" w:ascii="宋体" w:hAnsi="宋体" w:cs="宋体"/>
                <w:szCs w:val="24"/>
              </w:rPr>
              <w:t>内外盖板连接</w:t>
            </w:r>
          </w:p>
        </w:tc>
        <w:tc>
          <w:tcPr>
            <w:tcW w:w="4909" w:type="dxa"/>
            <w:vAlign w:val="center"/>
          </w:tcPr>
          <w:p>
            <w:pPr>
              <w:spacing w:line="360" w:lineRule="auto"/>
              <w:rPr>
                <w:rFonts w:ascii="宋体" w:hAnsi="宋体" w:cs="宋体"/>
                <w:szCs w:val="24"/>
              </w:rPr>
            </w:pPr>
            <w:r>
              <w:rPr>
                <w:rFonts w:hint="eastAsia" w:ascii="宋体" w:hAnsi="宋体" w:cs="宋体"/>
                <w:szCs w:val="24"/>
              </w:rPr>
              <w:t>紧密牢固，连接处的凸台、缝隙符合标准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10</w:t>
            </w:r>
          </w:p>
        </w:tc>
        <w:tc>
          <w:tcPr>
            <w:tcW w:w="3391" w:type="dxa"/>
            <w:vAlign w:val="center"/>
          </w:tcPr>
          <w:p>
            <w:pPr>
              <w:spacing w:line="360" w:lineRule="auto"/>
              <w:rPr>
                <w:rFonts w:ascii="宋体" w:hAnsi="宋体" w:cs="宋体"/>
                <w:szCs w:val="24"/>
              </w:rPr>
            </w:pPr>
            <w:r>
              <w:rPr>
                <w:rFonts w:hint="eastAsia" w:ascii="宋体" w:hAnsi="宋体" w:cs="宋体"/>
                <w:szCs w:val="24"/>
              </w:rPr>
              <w:t>围裙板安全开关</w:t>
            </w:r>
          </w:p>
        </w:tc>
        <w:tc>
          <w:tcPr>
            <w:tcW w:w="4909" w:type="dxa"/>
            <w:vAlign w:val="center"/>
          </w:tcPr>
          <w:p>
            <w:pPr>
              <w:spacing w:line="360" w:lineRule="auto"/>
              <w:rPr>
                <w:rFonts w:ascii="宋体" w:hAnsi="宋体" w:cs="宋体"/>
                <w:szCs w:val="24"/>
              </w:rPr>
            </w:pPr>
            <w:r>
              <w:rPr>
                <w:rFonts w:hint="eastAsia" w:ascii="宋体" w:hAnsi="宋体" w:cs="宋体"/>
                <w:szCs w:val="24"/>
              </w:rPr>
              <w:t>测试有效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11</w:t>
            </w:r>
          </w:p>
        </w:tc>
        <w:tc>
          <w:tcPr>
            <w:tcW w:w="3391" w:type="dxa"/>
            <w:vAlign w:val="center"/>
          </w:tcPr>
          <w:p>
            <w:pPr>
              <w:spacing w:line="360" w:lineRule="auto"/>
              <w:rPr>
                <w:rFonts w:ascii="宋体" w:hAnsi="宋体" w:cs="宋体"/>
                <w:szCs w:val="24"/>
              </w:rPr>
            </w:pPr>
            <w:r>
              <w:rPr>
                <w:rFonts w:hint="eastAsia" w:ascii="宋体" w:hAnsi="宋体"/>
                <w:szCs w:val="24"/>
              </w:rPr>
              <w:t>围裙板对接处</w:t>
            </w:r>
          </w:p>
        </w:tc>
        <w:tc>
          <w:tcPr>
            <w:tcW w:w="4909" w:type="dxa"/>
            <w:vAlign w:val="center"/>
          </w:tcPr>
          <w:p>
            <w:pPr>
              <w:spacing w:line="360" w:lineRule="auto"/>
              <w:rPr>
                <w:rFonts w:ascii="宋体" w:hAnsi="宋体" w:cs="宋体"/>
                <w:szCs w:val="24"/>
              </w:rPr>
            </w:pPr>
            <w:r>
              <w:rPr>
                <w:rFonts w:hint="eastAsia" w:ascii="宋体" w:hAnsi="宋体"/>
                <w:szCs w:val="24"/>
              </w:rPr>
              <w:t>紧密平滑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12</w:t>
            </w:r>
          </w:p>
        </w:tc>
        <w:tc>
          <w:tcPr>
            <w:tcW w:w="3391" w:type="dxa"/>
            <w:vAlign w:val="center"/>
          </w:tcPr>
          <w:p>
            <w:pPr>
              <w:spacing w:line="360" w:lineRule="auto"/>
              <w:rPr>
                <w:rFonts w:ascii="宋体" w:hAnsi="宋体" w:cs="宋体"/>
                <w:szCs w:val="24"/>
              </w:rPr>
            </w:pPr>
            <w:r>
              <w:rPr>
                <w:rFonts w:hint="eastAsia" w:ascii="宋体" w:hAnsi="宋体"/>
                <w:szCs w:val="24"/>
              </w:rPr>
              <w:t>电气安全装置</w:t>
            </w:r>
          </w:p>
        </w:tc>
        <w:tc>
          <w:tcPr>
            <w:tcW w:w="4909" w:type="dxa"/>
            <w:vAlign w:val="center"/>
          </w:tcPr>
          <w:p>
            <w:pPr>
              <w:spacing w:line="360" w:lineRule="auto"/>
              <w:rPr>
                <w:rFonts w:ascii="宋体" w:hAnsi="宋体" w:cs="宋体"/>
                <w:szCs w:val="24"/>
              </w:rPr>
            </w:pPr>
            <w:r>
              <w:rPr>
                <w:rFonts w:hint="eastAsia" w:ascii="宋体" w:hAnsi="宋体"/>
                <w:szCs w:val="24"/>
              </w:rPr>
              <w:t>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2" w:type="dxa"/>
            <w:vAlign w:val="center"/>
          </w:tcPr>
          <w:p>
            <w:pPr>
              <w:spacing w:line="360" w:lineRule="auto"/>
              <w:jc w:val="center"/>
              <w:rPr>
                <w:rFonts w:ascii="宋体" w:hAnsi="宋体"/>
                <w:szCs w:val="24"/>
              </w:rPr>
            </w:pPr>
            <w:r>
              <w:rPr>
                <w:rFonts w:hint="eastAsia" w:ascii="宋体" w:hAnsi="宋体"/>
                <w:szCs w:val="24"/>
              </w:rPr>
              <w:t>13</w:t>
            </w:r>
          </w:p>
        </w:tc>
        <w:tc>
          <w:tcPr>
            <w:tcW w:w="3391" w:type="dxa"/>
            <w:vAlign w:val="center"/>
          </w:tcPr>
          <w:p>
            <w:pPr>
              <w:spacing w:line="360" w:lineRule="auto"/>
              <w:rPr>
                <w:rFonts w:ascii="宋体" w:hAnsi="宋体" w:cs="宋体"/>
                <w:szCs w:val="24"/>
              </w:rPr>
            </w:pPr>
            <w:r>
              <w:rPr>
                <w:rFonts w:hint="eastAsia" w:ascii="宋体" w:hAnsi="宋体"/>
                <w:szCs w:val="24"/>
              </w:rPr>
              <w:t>设备运行状况</w:t>
            </w:r>
          </w:p>
        </w:tc>
        <w:tc>
          <w:tcPr>
            <w:tcW w:w="4909" w:type="dxa"/>
            <w:vAlign w:val="center"/>
          </w:tcPr>
          <w:p>
            <w:pPr>
              <w:spacing w:line="360" w:lineRule="auto"/>
              <w:rPr>
                <w:rFonts w:ascii="宋体" w:hAnsi="宋体" w:cs="宋体"/>
                <w:szCs w:val="24"/>
              </w:rPr>
            </w:pPr>
            <w:r>
              <w:rPr>
                <w:rFonts w:hint="eastAsia" w:ascii="宋体" w:hAnsi="宋体"/>
                <w:szCs w:val="24"/>
              </w:rPr>
              <w:t>正常，梯级运行平稳，无异常抖动，无异响</w:t>
            </w:r>
          </w:p>
        </w:tc>
      </w:tr>
    </w:tbl>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2.3.4.3 消防电梯维护保养应由维保单位按照制造厂家及国家规范的要求制定日常维护保养项目和内容</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 电梯保养方法</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2.3.5.1 机房</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2.3.5.1.1曳引机</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a、蜗轮蜗杆减速器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（1）减速器油箱内须有足够量的齿轮油，油质应保持纯洁，油温不应超过60℃，第一次加油试用半年应清洗并重新换油一次。</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（2）加油步骤：①用一字形螺丝刀打开箱盖，注入煤油，彻底清洗箱体内部，然后将煤油放入准备好盛器内。②注入一定量齿轮油至油窗中位线。</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（3）蜗轮减速器的轿架上的滚动轴承用钙基润滑油。</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（4）检查曳引机底座的紧固螺栓有否松动现象，如未松动应及时紧固。</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（5）当减速器在正常运转下，测量轴承温度，如轴承产生高温度超过80℃，检查轴承有无磨损。应考虑该轴承的调换。</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6）在检查减速器蜗轮和蜗杆的啮合和轴承的情况时，如必须将减速器拆开时，应先将轿厢安置在井道顶部并必须用钢丝绳吊住，再将对重在底坑内撑住，摘去曳引轮上的曳引钢丝绳然后排去减速器内润滑油，用煤油洗净。</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（7）当减速器使用年久后，齿的磨损逐渐增大，当齿间侧隙超过1mm 以上，并在工作中产年猛烈的撞击时，应考虑调换蜗轮与蜗杆。</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（8）曳引机使用一段时间后，如重新运行时，要注意蜗杆轴承处及主轴的轴承内是否有齿轮油，并在起动时先加入少量油后再检查是否少油。</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（9）蜗轮轴要注意防锈，尤其是轴肩R处绝对不能生锈，以防该处内应力集中而损坏蜗轮轴。</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（10）要检查电动机轴线是否与蜗杆轴线在一条水平直线上。</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b、制动器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（1）检查闸瓦应当紧密地贴合于制动轮的工作表面上，当松闸时，闸瓦应同时离开制动轮的工作表面，不得有局部摩擦，这时在制动轮与闸瓦之间形成的间隙不得大于0.7㎜。</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（2）制动器的销轴必须能自动转动并经常用薄油润滑，电磁铁在工作时，碰铁应能自由滑动，无卡住现象。</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（3）制动器电磁线圈的接线应无松动现象，线圈外部防短路的绝缘要良好。</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（4）闸瓦的衬垫如有油腻等，要拆下清洗，以防打滑。</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（5）当闸瓦的衬垫磨损后与制动轮的间隙增大，会使得制动不正常。如发生异常的撞击声时，应调节可动铁心，与闸瓦臂连接的螺母，来补偿磨损掉的厚度，使间隙恢复。</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（6）当闸瓦衬垫磨损值超过衬垫厚度2/3时，应及时更换。</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（7）制动器弹簧每隔一段时间要调整其弹簧力，使电梯在满载下降时应能提供足够的制动力使轿厢迅速停位，而在满载上升时制动又不能太猛，要平滑地从平层速度过渡到准确停层于欲停楼面上。</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c、曳引电动机</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（1）滑动轴承温度不超过80℃。运转时，如发现温度过高或声音不正常，或有外物侵入，导致滑动环铁不灵活，必须立即进行检查。</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（2）电动机与底座连接应紧固，蜗杆轴与电动机轴连接后的不同轴度允许偏差。</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刚性连接≤0.02㎜   弹性连接≤0.1㎜</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d、曳引轮</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检查曳引轮槽的工作表面是否平滑，检查钢丝绳卧入曳引轮槽内的深度是否一致以衡量每根钢绳的受力是否均匀，把直尺沿轴向紧贴曳引轮外圆面，然后测量槽内钢丝绳顶点至直尺距离，当其差距达到1.5㎜时，应就地重新车削或更换轮缘。</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（2）检查曳引轮槽内钢丝绳是否落底并产生打滑现象，当绳槽共同磨损至钢丝绳与槽底的间隙减缩至1㎜时，轮槽需重新本削。绳槽在切口下面的轮缘厚度，大于相应钢丝绳直径。</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2.3.5.1.2 导向轮</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导向传轮、轿顶轮和对重轮的润滑装置应保持完整良好，并应注满钙基润滑脂，每年清洗更换一次。如润滑失效，滑轮心轴被“咬死”将引起严重事故和损坏。</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2.3.5.1.3限速器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a、限速器上、下部装置的旋转部分至少每半月加油一次，每年清洗换油一次。</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b、限速器钢丝绳不允许上油，以防打滑。</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c、装有安全开关的限速器要定期检查其能关的可靠性。</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2.3.5.1.4控制屏、柜</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a、用软刷或吹风清除柜内各部件上的积灰，检查电磁开关触头的状态、接触情况、线圈外表的绝缘，以及机械联锁动作的可靠性。</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b、检查柜内接线、插子元件有无松动，如有应紧固。</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2.3.5.2井道</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2.3.5.2.1导轨和导靴</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a、轿厢和对重导轨应每半月时自动润滑装置加一次油。</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b、导轨如曾因断油，停驶而致表面锈蚀，或曾因安全钳动作而造成导轨表面损伤，应先修平后再使用。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c、年度检查时，维修保养人员应在轿顶上操作，轿厢以慢速从上至下运动时，对导轨及其导轨联接、压紧件进行检查。首先必须按顺序拧紧全部压板、接头和撑架的螺栓联接，然后再从上至下用特制样板核实导轨的间矩。</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d、检查滑动导靴在导轨上滑动所产生摩擦对其衬垫所引起磨损情况，如磨损过甚，间隙过大，轿厢在运动时产生晃动现象，应及时调换。</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e、检查导靴时应注意导轨与安全钳之间必须保持适当的间距，以免导轨磨损后安全钳动作。</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2.3.5.2.2 井道电缆</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a、检查随行电缆的安装状况。有无固定部位松动现象。</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b、表面有无损伤和绝缘不良情况，并用软刷扫除插子等处的尘垢。</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2.5.2.3 井道开关和隔磁板</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限位开关和极限开关的动作应灵活可靠，在低速运行轿厢的同时，当轿厢到达上或下端站时，应能不借助操纵装置的作用，自动将轿厢停止（用手触动开关，检查轿厢是否停止），因极限开关动作使电梯停止后应不能再向原方向起动，只能向相反方向开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b、检查限位和极限开关时，应先试去尘垢，将盖子开启。核时触点接触的可靠性，弹性触头的压缩裕度，将触头表面的积垢和烧灼部分用细砂布擦清，转动和磨擦部分可有钙基润滑脂润滑。</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c、检查井道其它开关，隔磁板的安装情况，有无松动、变形。</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2.3.5.2.4 曳引钢丝绳</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电梯安装使用后，由于钢丝绳受到拉伸载荷，每根钢丝绳的长度会不同程度地伸长，造成每根钢丝绳受力不均，必要时应根据实际情况，调整钢丝绳锥套螺栓上的螺母来调节弹簧的张紧度，使每根钢丝绳平均受力。</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钢丝绳应有适度的间隙，可以降低绳丝之间的摩擦损耗，同时也保护其表面不致锈蚀，钢丝绳内原有油浸麻芯一根，使用时油逐渐外渗，不须再在表面涂油。如使用日久，则油渐告枯竭，就须定时上油，宜涂有薄而均匀的ET极压稀释，型钢丝绳脂，使钢丝绳表面有能渗透的轻微润滑（手摸有油感即可）。渗油过多时应及时抹去，防止造成打滑情况。</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c、检查钢丝绳有无机械拉伤，有无断丝爆股情况，锈蚀和磨损的程序，锥套处是否完好无裂纹和松动现象。</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d、当电梯运转一定时期后钢丝绳出现断丝时，必须经常更仔细地检查和注意钢丝的磨损量和断丝数。</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e、当钢丝绳磨损或腐蚀达到原来直径的30%以成断丝，数在一个捻距中超共全部单丝数10%时钢丝绳当报废。当钢丝绳上出现断股时，应立即报废，调换新钢丝绳。</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2.3.5.2.5 补偿链</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a、在轿顶慢车开至中间层。能观察到固定平衡链的部位，检查U型环固定螺丝、开口销、平衡链环有无开裂。</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b、在底坑观察轿底固定部位，有无松动，如有应紧固。并在运行中观察平衡链有无与井道件碰撞或磨擦。</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2.3.5.3 层站厅</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2.3.5.3.1 外召唤、数量</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a、查按钮的接触和动作情况，如有损坏应及时修复或更换。</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b、检查楼层显示，是否有缺画、乱码现象，如有应及时修复或更换。</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c、检查锁梯、消防开关是否正常。</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2.3.5.3.2 厅门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a、层门应平整正直，启闭应轻便灵活，无跳动、摇摆和噪声。门滑轮的滚珠轴承和其它摩损部分应定时加薄油润滑。</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b、层门门锁应灵活可靠，并定时做好润滑工作。当层门关闭时应不能从外面开启。</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c、检查门锁时先清除尘垢，当门关闭时核实活动的锁销在锁壳中啮合的可靠性。检查门触头在锁销的作用下接触的可靠性和裕度，检查触头和导线的连接情况，清除触头的积垢和烧蚀。应绝对消除门锁在和锁销脱离的情况下触头保持接通的可能性。门锁的转动和摩擦部分应予适当的润滑。</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d、应检查门锁电气触头在门打开时的绝缘情况。</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2.3.5.4 轿厢</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2.3.5.4.1 轿厢内部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a、轿内开关应灵活可靠</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b、检查轿内操纵按钮的接触情况。检查钥匙开关，内部通话装置及报警装置，照明及风扇的一关接触是否良好，如有故障应及时修理。</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c、检查轿内显示的情况，如有与楼层不符应找出原因，排除故障。</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d、检查轿厢本身在运动中是否有摆动，振动或由机房传来的噪声。一般来说，导靴的磨损，导轨接头连接不良或导轨歪都将引起轿厢的摆动或振动。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e、检查平层精度是否在规定值范围内，如超出规定值，则应调整平层感应器的上下位置或隔磁板的相对位置。</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3.3.5.4.2 轿厢外部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a、对驱动轿厢门的电动机轴承应定期加油钙基润滑油，每年清洗一次。</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b、传动皮带张力的调整，在使用过程中传动皮带如出现伸长现象引起张力降低而打滑，可以调节电动机的底座调节螺钉使皮带至适当张紧。</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c、安全触板动作应灵活可靠，共碰撞力不大于5牛顿。</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d、电梯因中途停电或电气系统发生故障而停止运行时，在轿厢内能用于将门拔开，其拨力应在200-300牛顿范围内。</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e、门导轨每次保养时，应清扫，使门移动轻便灵活运行时无跳动、噪声，吊门滚轮外圈直径磨损3mm时应予以更换，每次应检查连接螺栓并紧固。</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f、在轿厢门完全关门，安全开关闭合后，电梯方能行驶。</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3.3.5.5 底坑</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3.3.5.5.1 限速器张紧轮</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a、限速器的张紧装置应工作正常，绳轮和导向装置的润滑应保持良好，每次加油，每年清洗一次。</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b、张紧装置的搭板与断绳开关的接触要良好，必要时可调节其断绳开关附件和绳轮部件。</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2.3.5.5.2 缓冲器</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a、液压缓冲器柱塞不能生锈，应定期加油（液压油必须采用50号机械油）。使用日久后，如发生油量减少现象，应及时补充。</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b、加油步骤：用旋具把柱塞封闭盖的盖帽去除，打开油位指示器，排出空气，加入油（加油至置杆的上标记）后马上拧紧盖帽。</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2.4  其它要求</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2.4.1电梯保养维修期间安全责任由乙方负责，保养不能影响正常工作时间的使用。电梯暂停使用期间，乙方需做好告知义务。</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2.4.2 乙方对其维保电梯的安全性能负责。对新承担维保的电梯是否符合安全技术规范要求应当进行确认，维保后的电梯应当符合相应的安全技术规范，并且处于正常的运行状态。</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2.4.3 因乙方未履行合同规定条款，而给甲方造成损失的，应由乙方承担全部责任并负责赔偿损失；</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2.4.4 乙方未按规定及时赴现场处理故障或未按计划保养电梯，造成电梯停机以及人员意外伤亡事故时，应承担全部事故责任及由此发生的费用，并无偿负责修复电梯；</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2.4.5 保养期间由采购人承担费用的电梯零部件和易损件的更换须经甲方书面确认，所需费用必须经采购人确定或是第三方审价。</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2.4.6 乙方实施维保后的电梯应符合安全技术规范、强制性标准和电梯制造单位的技术要求。</w:t>
      </w:r>
    </w:p>
    <w:p>
      <w:pPr>
        <w:spacing w:before="120" w:beforeLines="50" w:after="120" w:afterLines="50" w:line="360" w:lineRule="auto"/>
        <w:ind w:firstLine="480" w:firstLineChars="200"/>
        <w:rPr>
          <w:rFonts w:ascii="宋体" w:hAnsi="宋体" w:cs="宋体"/>
          <w:snapToGrid w:val="0"/>
          <w:sz w:val="24"/>
          <w:szCs w:val="24"/>
        </w:rPr>
      </w:pPr>
      <w:r>
        <w:rPr>
          <w:rFonts w:hint="eastAsia" w:ascii="宋体" w:hAnsi="宋体" w:cs="宋体"/>
          <w:snapToGrid w:val="0"/>
          <w:sz w:val="24"/>
          <w:szCs w:val="24"/>
        </w:rPr>
        <w:t>2.4.7 乙方提供24小时的紧急救援服务。当电梯发生困人故障等突发性较大事故，乙方应在接到甲方通知后</w:t>
      </w:r>
      <w:r>
        <w:rPr>
          <w:rFonts w:hint="eastAsia" w:ascii="宋体" w:hAnsi="宋体" w:cs="宋体"/>
          <w:snapToGrid w:val="0"/>
          <w:sz w:val="24"/>
          <w:szCs w:val="24"/>
          <w:u w:val="single"/>
        </w:rPr>
        <w:t>15</w:t>
      </w:r>
      <w:r>
        <w:rPr>
          <w:rFonts w:hint="eastAsia" w:ascii="宋体" w:hAnsi="宋体" w:cs="宋体"/>
          <w:snapToGrid w:val="0"/>
          <w:sz w:val="24"/>
          <w:szCs w:val="24"/>
        </w:rPr>
        <w:t>分钟内赶赴现场实施紧急救援，要求在到达现场后</w:t>
      </w:r>
      <w:r>
        <w:rPr>
          <w:rFonts w:ascii="宋体" w:hAnsi="宋体" w:cs="宋体"/>
          <w:snapToGrid w:val="0"/>
          <w:sz w:val="24"/>
          <w:szCs w:val="24"/>
        </w:rPr>
        <w:t>10</w:t>
      </w:r>
      <w:r>
        <w:rPr>
          <w:rFonts w:hint="eastAsia" w:ascii="宋体" w:hAnsi="宋体" w:cs="宋体"/>
          <w:snapToGrid w:val="0"/>
          <w:sz w:val="24"/>
          <w:szCs w:val="24"/>
        </w:rPr>
        <w:t>分钟内把乘客从轿厢中救出；电梯发生其他故障，乙方应在接到甲方通知后</w:t>
      </w:r>
      <w:r>
        <w:rPr>
          <w:rFonts w:hint="eastAsia" w:ascii="宋体" w:hAnsi="宋体" w:cs="宋体"/>
          <w:snapToGrid w:val="0"/>
          <w:sz w:val="24"/>
          <w:szCs w:val="24"/>
          <w:u w:val="single"/>
        </w:rPr>
        <w:t>30</w:t>
      </w:r>
      <w:r>
        <w:rPr>
          <w:rFonts w:hint="eastAsia" w:ascii="宋体" w:hAnsi="宋体" w:cs="宋体"/>
          <w:snapToGrid w:val="0"/>
          <w:sz w:val="24"/>
          <w:szCs w:val="24"/>
        </w:rPr>
        <w:t>分钟内赶到现场实施抢修，一般故障应该立即排除，严重故障应该在24小时内修复，修复前乙方电梯设施设备维修技术人员不得离开现场。</w:t>
      </w:r>
    </w:p>
    <w:p>
      <w:pPr>
        <w:spacing w:before="120" w:beforeLines="50" w:after="120" w:afterLines="50" w:line="360" w:lineRule="auto"/>
        <w:ind w:firstLine="480" w:firstLineChars="200"/>
        <w:rPr>
          <w:rFonts w:ascii="宋体" w:hAnsi="宋体" w:cs="宋体"/>
          <w:snapToGrid w:val="0"/>
          <w:sz w:val="24"/>
          <w:szCs w:val="24"/>
        </w:rPr>
      </w:pPr>
      <w:r>
        <w:rPr>
          <w:rFonts w:hint="eastAsia" w:ascii="宋体" w:hAnsi="宋体" w:cs="宋体"/>
          <w:snapToGrid w:val="0"/>
          <w:sz w:val="24"/>
          <w:szCs w:val="24"/>
        </w:rPr>
        <w:t>如乙方未在接到甲方通知后按规定时间赶至现场、或出现维修未按规定时间完成的、或甲方接到电梯使用人投诉电梯颤动异常、电梯下滑等电梯使用失灵的（属实）投诉事件的，每发现一次处罚乙方1000元作为违约金，年度累计违约3次甲方有权终止合同。</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 xml:space="preserve">2.4.8根据电梯的使用情况和设备状况，经双方协商确认后，乙方需提供全年保养计划和各项定期保养计划的具体实施时间表。每台每次保养时间不得少于合同约定的相应最少保养时间。如需调整原保养计划，应提前 3 日书面通知甲方并经甲方书面同意后方可调整，但应保证保养时间间隔不得超过15日； </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2.4.9 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2.4.10 作业过程中应服从甲方现场安全管理，落实现场安全防护措施，保证作业安全。需要安全监护作业的内容应书面告知甲方，作业时，每台电梯作业人员不得少于二人。</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2.4.11 乙方需在每台电梯轿厢内部张贴本梯的半月维保计划表，并严格按照计划日期进行半月维保。</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2.4.12现场需采取停梯措施时，应立即通知甲方并及时组织抢修。</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2.4.13 根据甲方的故障统计记录，乙方应至少每季度一次提出故障分析报告。报告中应包含电梯故障的统计分析、整改措施和预防措施，以及有关电梯使用管理的合理化建议。</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2.4.14 乙方须建立健全安全管理制度、安全技术档案、应急救援预案，配合甲方每年开展至少一次应急救援演练。</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2.4.15 不得以任何形式将维保工作非法分包、转包。</w:t>
      </w:r>
    </w:p>
    <w:p>
      <w:pPr>
        <w:spacing w:before="120" w:beforeLines="50" w:after="120" w:afterLines="50" w:line="360" w:lineRule="auto"/>
        <w:ind w:firstLine="480" w:firstLineChars="200"/>
        <w:rPr>
          <w:rFonts w:ascii="宋体" w:hAnsi="宋体" w:cs="宋体"/>
          <w:snapToGrid w:val="0"/>
          <w:sz w:val="24"/>
          <w:szCs w:val="24"/>
        </w:rPr>
      </w:pPr>
      <w:r>
        <w:rPr>
          <w:rFonts w:hint="eastAsia" w:ascii="宋体" w:hAnsi="宋体" w:cs="宋体"/>
          <w:snapToGrid w:val="0"/>
          <w:sz w:val="24"/>
          <w:szCs w:val="24"/>
        </w:rPr>
        <w:t>2.4.16乙方</w:t>
      </w:r>
      <w:r>
        <w:rPr>
          <w:rFonts w:hint="eastAsia" w:ascii="宋体" w:hAnsi="宋体"/>
          <w:bCs/>
          <w:sz w:val="24"/>
          <w:szCs w:val="24"/>
        </w:rPr>
        <w:t>人员配备要求：根据工作量及乙方需求，每个小区乙方单位必须至少配备一名技术人员现场驻点，以确保小区电梯24小时安全运行。</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2.4.17 乙方的维护保养工作不符合招标文件约定的维护保养标准或要求的，乙方应当无偿返工，并按照1000元/次的标准向甲方支付违约金。因维护保养原因导致人身伤亡或设备损坏、丢失的，由乙方承担全部责任。</w:t>
      </w:r>
    </w:p>
    <w:p>
      <w:pPr>
        <w:spacing w:before="120" w:beforeLines="50" w:after="120" w:afterLines="50"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2.4.18 乙方必须严格执行国家特种设备有关安全作业标准，确保人身及电梯设备安全前提下方可作业，由于乙方人员违规操作造成事故或损失责任由乙方承担。</w:t>
      </w:r>
    </w:p>
    <w:p>
      <w:pPr>
        <w:spacing w:line="360" w:lineRule="auto"/>
        <w:ind w:firstLine="480" w:firstLineChars="200"/>
        <w:rPr>
          <w:rFonts w:ascii="宋体" w:hAnsi="宋体"/>
          <w:bCs/>
          <w:sz w:val="24"/>
          <w:szCs w:val="24"/>
        </w:rPr>
      </w:pPr>
      <w:r>
        <w:rPr>
          <w:rFonts w:hint="eastAsia" w:ascii="宋体" w:hAnsi="宋体" w:cs="宋体"/>
          <w:bCs/>
          <w:snapToGrid w:val="0"/>
          <w:sz w:val="24"/>
          <w:szCs w:val="24"/>
        </w:rPr>
        <w:t>2.4.19 因维保原因</w:t>
      </w:r>
      <w:r>
        <w:rPr>
          <w:rFonts w:hint="eastAsia" w:ascii="宋体" w:hAnsi="宋体"/>
          <w:bCs/>
          <w:sz w:val="24"/>
          <w:szCs w:val="24"/>
        </w:rPr>
        <w:t>导致电梯检验不合格的，由乙方承担电梯复检全额费用。</w:t>
      </w:r>
    </w:p>
    <w:p>
      <w:pPr>
        <w:spacing w:line="480" w:lineRule="exact"/>
        <w:ind w:firstLine="480" w:firstLineChars="200"/>
        <w:textAlignment w:val="baseline"/>
        <w:outlineLvl w:val="0"/>
        <w:rPr>
          <w:rFonts w:ascii="宋体" w:hAnsi="宋体"/>
          <w:bCs/>
          <w:sz w:val="24"/>
          <w:szCs w:val="24"/>
        </w:rPr>
      </w:pPr>
      <w:r>
        <w:rPr>
          <w:rFonts w:hint="eastAsia" w:ascii="宋体" w:hAnsi="宋体" w:cs="宋体"/>
          <w:bCs/>
          <w:snapToGrid w:val="0"/>
          <w:sz w:val="24"/>
          <w:szCs w:val="24"/>
        </w:rPr>
        <w:t>2.4.20 未经甲方书面同意，非乙方人员对设备进行了维修保养的，一经发现，乙方单</w:t>
      </w:r>
      <w:r>
        <w:rPr>
          <w:rFonts w:hint="eastAsia" w:ascii="宋体" w:hAnsi="宋体"/>
          <w:bCs/>
          <w:sz w:val="24"/>
          <w:szCs w:val="24"/>
        </w:rPr>
        <w:t>次须缴纳1000元违约金给甲方。</w:t>
      </w:r>
    </w:p>
    <w:p>
      <w:pPr>
        <w:spacing w:line="480" w:lineRule="exact"/>
        <w:ind w:firstLine="480" w:firstLineChars="200"/>
        <w:textAlignment w:val="baseline"/>
        <w:outlineLvl w:val="0"/>
        <w:rPr>
          <w:rFonts w:ascii="宋体" w:hAnsi="宋体" w:cs="宋体"/>
          <w:snapToGrid w:val="0"/>
          <w:sz w:val="24"/>
          <w:szCs w:val="24"/>
        </w:rPr>
      </w:pPr>
      <w:r>
        <w:rPr>
          <w:rFonts w:hint="eastAsia" w:ascii="宋体" w:hAnsi="宋体"/>
          <w:bCs/>
          <w:sz w:val="24"/>
          <w:szCs w:val="24"/>
        </w:rPr>
        <w:t>2.4.21乙方进场前须派驻专业人员集中对现场设备现状进行系统检查并提交检查问题结果报告和维修方案（查验所产</w:t>
      </w:r>
      <w:r>
        <w:rPr>
          <w:rFonts w:hint="eastAsia" w:ascii="宋体" w:hAnsi="宋体" w:cs="宋体"/>
          <w:snapToGrid w:val="0"/>
          <w:sz w:val="24"/>
          <w:szCs w:val="24"/>
        </w:rPr>
        <w:t>生的费用已包含在合同总价中），待甲方书面确认后可由乙方进行维修，排查报告中维修所需的材料费由甲方承担（甲方认为乙方提供的材料费价格过高，甲方可进行市场询价，同产品费用较低确定材料费用，乙方有异议可进行审价或是甲方自行采购材料）；人工费、机械费、运输费等其他费用由乙方人承担。乙方须在甲方书面通知入场后的一个月内完成各小区问题排查、维修和交接工作，交接完成后正式进行维保工作。</w:t>
      </w:r>
    </w:p>
    <w:p>
      <w:pPr>
        <w:spacing w:line="480" w:lineRule="exact"/>
        <w:ind w:firstLine="480" w:firstLineChars="200"/>
        <w:textAlignment w:val="baseline"/>
        <w:outlineLvl w:val="0"/>
        <w:rPr>
          <w:rFonts w:ascii="宋体" w:hAnsi="宋体" w:cs="宋体"/>
          <w:snapToGrid w:val="0"/>
          <w:sz w:val="24"/>
          <w:szCs w:val="24"/>
        </w:rPr>
      </w:pPr>
      <w:r>
        <w:rPr>
          <w:rFonts w:hint="eastAsia" w:ascii="宋体" w:hAnsi="宋体" w:cs="宋体"/>
          <w:snapToGrid w:val="0"/>
          <w:sz w:val="24"/>
          <w:szCs w:val="24"/>
        </w:rPr>
        <w:t>2.4.22 甲方其他项目有临时或零星电梯维保需要的，乙方需积极配合甲方，按照甲方要求进行对其他项目进行维保。维保工作质量不得低于招标文件要求内容。维保费用由甲方与乙方进行协商确定但不得高于乙方合同单价。</w:t>
      </w:r>
    </w:p>
    <w:p>
      <w:pPr>
        <w:spacing w:line="480" w:lineRule="exact"/>
        <w:ind w:firstLine="480" w:firstLineChars="200"/>
        <w:textAlignment w:val="baseline"/>
        <w:outlineLvl w:val="0"/>
        <w:rPr>
          <w:rFonts w:ascii="宋体" w:hAnsi="宋体" w:cs="宋体"/>
          <w:snapToGrid w:val="0"/>
          <w:sz w:val="24"/>
          <w:szCs w:val="24"/>
        </w:rPr>
      </w:pPr>
      <w:r>
        <w:rPr>
          <w:rFonts w:hint="eastAsia" w:ascii="宋体" w:hAnsi="宋体" w:cs="宋体"/>
          <w:snapToGrid w:val="0"/>
          <w:sz w:val="24"/>
          <w:szCs w:val="24"/>
        </w:rPr>
        <w:t>2.4.23 乙方在接到甲方项目处有重大检查、活动时，乙方须提前安排技术人员到场对设备全面检查，并留守现场确保在此期间电梯设备安全运行。</w:t>
      </w:r>
    </w:p>
    <w:p>
      <w:pPr>
        <w:spacing w:line="480" w:lineRule="exact"/>
        <w:ind w:firstLine="480" w:firstLineChars="200"/>
        <w:textAlignment w:val="baseline"/>
        <w:outlineLvl w:val="0"/>
        <w:rPr>
          <w:rFonts w:ascii="宋体" w:hAnsi="宋体" w:cs="宋体"/>
          <w:snapToGrid w:val="0"/>
          <w:sz w:val="24"/>
          <w:szCs w:val="24"/>
        </w:rPr>
      </w:pPr>
      <w:r>
        <w:rPr>
          <w:rFonts w:hint="eastAsia" w:ascii="宋体" w:hAnsi="宋体" w:cs="宋体"/>
          <w:snapToGrid w:val="0"/>
          <w:sz w:val="24"/>
          <w:szCs w:val="24"/>
        </w:rPr>
        <w:t>2.4.24 乙方出现违反（2.4 其他要求）情况之一的，甲方有单方面解除合同、履约保证金不予退还的权利。</w:t>
      </w:r>
    </w:p>
    <w:p>
      <w:pPr>
        <w:spacing w:line="480" w:lineRule="exact"/>
        <w:ind w:firstLine="482" w:firstLineChars="200"/>
        <w:textAlignment w:val="baseline"/>
        <w:outlineLvl w:val="0"/>
        <w:rPr>
          <w:rFonts w:ascii="宋体" w:hAnsi="宋体" w:cs="宋体"/>
          <w:snapToGrid w:val="0"/>
          <w:sz w:val="24"/>
          <w:szCs w:val="24"/>
        </w:rPr>
      </w:pPr>
      <w:r>
        <w:rPr>
          <w:rFonts w:hint="eastAsia" w:ascii="宋体" w:hAnsi="宋体" w:cs="宋体"/>
          <w:b/>
          <w:bCs/>
          <w:snapToGrid w:val="0"/>
          <w:sz w:val="24"/>
          <w:szCs w:val="24"/>
        </w:rPr>
        <w:t>（八）维保考核</w:t>
      </w:r>
    </w:p>
    <w:p>
      <w:pPr>
        <w:spacing w:line="480" w:lineRule="exact"/>
        <w:ind w:firstLine="480" w:firstLineChars="200"/>
        <w:textAlignment w:val="baseline"/>
        <w:outlineLvl w:val="0"/>
        <w:rPr>
          <w:rFonts w:ascii="宋体" w:hAnsi="宋体" w:cs="宋体"/>
          <w:snapToGrid w:val="0"/>
          <w:sz w:val="24"/>
          <w:szCs w:val="24"/>
        </w:rPr>
      </w:pPr>
      <w:r>
        <w:rPr>
          <w:rFonts w:hint="eastAsia" w:ascii="宋体" w:hAnsi="宋体" w:cs="宋体"/>
          <w:snapToGrid w:val="0"/>
          <w:sz w:val="24"/>
          <w:szCs w:val="24"/>
        </w:rPr>
        <w:t>3.1 电梯维保考核由采购人不定期对中标人的维保内容及标准进行考核，考核结果直接以罚金方式兑现，与维保费用支付直接挂钩。</w:t>
      </w:r>
    </w:p>
    <w:p>
      <w:pPr>
        <w:spacing w:line="480" w:lineRule="exact"/>
        <w:ind w:firstLine="480" w:firstLineChars="200"/>
        <w:textAlignment w:val="baseline"/>
        <w:outlineLvl w:val="0"/>
        <w:rPr>
          <w:rFonts w:ascii="宋体" w:hAnsi="宋体" w:cs="宋体"/>
          <w:snapToGrid w:val="0"/>
          <w:sz w:val="24"/>
          <w:szCs w:val="24"/>
        </w:rPr>
      </w:pPr>
      <w:r>
        <w:rPr>
          <w:rFonts w:hint="eastAsia" w:ascii="宋体" w:hAnsi="宋体" w:cs="宋体"/>
          <w:snapToGrid w:val="0"/>
          <w:sz w:val="24"/>
          <w:szCs w:val="24"/>
        </w:rPr>
        <w:t>3.2 维保考核标准</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3.2.1 中标人应提前制定维保计划并报采购人审核后执行，未及时制定并提报的，发现一次，罚款500元。</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3.2.2 根据国家标准，电梯维保周期应不大于15天，经采购人检查发现实际维保周期大于15天的，每发现一次，罚款500元。</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3.2.3 中标人在维保过程中，未按规范执行维保标准，有漏项情况的，或未安置维保安全提示牌，每次每发现一项，罚款500元。</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3.2.4 因中标人原因，未及时完成电梯年检的，由中标人承担相应责任、赔偿及主管部门的处罚，同时采购人给予2000元/台的罚款。</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3.2.5 中标人在维保期间，未予现场电梯安全员配合，无维保照片、无工作记录或记录不全的，每发现一次，罚款200元。</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3.2.6 维保期间对应发现的电梯设备问题或影响电梯运行的问题，未向采购人提示或通知的，没发现一次，罚款500元。</w:t>
      </w:r>
    </w:p>
    <w:p>
      <w:pPr>
        <w:widowControl/>
        <w:shd w:val="clear" w:color="auto" w:fill="FFFFFF"/>
        <w:spacing w:line="420" w:lineRule="exact"/>
        <w:ind w:firstLine="480" w:firstLineChars="200"/>
        <w:rPr>
          <w:rFonts w:ascii="宋体" w:hAnsi="宋体" w:cs="宋体"/>
          <w:b/>
          <w:bCs/>
          <w:snapToGrid w:val="0"/>
          <w:sz w:val="24"/>
          <w:szCs w:val="24"/>
        </w:rPr>
      </w:pPr>
      <w:r>
        <w:rPr>
          <w:rFonts w:hint="eastAsia" w:ascii="宋体" w:hAnsi="宋体" w:cs="宋体"/>
          <w:bCs/>
          <w:snapToGrid w:val="0"/>
          <w:sz w:val="24"/>
          <w:szCs w:val="24"/>
        </w:rPr>
        <w:t>3.2.7 电梯发生故障或因人为原因，中标人接到采购人通知后未及时按规定时间内到现场处理的，每发现一次处罚1000元/次。</w:t>
      </w:r>
    </w:p>
    <w:p>
      <w:pPr>
        <w:spacing w:line="540" w:lineRule="exact"/>
        <w:ind w:firstLine="482" w:firstLineChars="200"/>
        <w:rPr>
          <w:rFonts w:ascii="宋体" w:hAnsi="宋体" w:cs="宋体"/>
          <w:b/>
          <w:bCs/>
          <w:snapToGrid w:val="0"/>
          <w:sz w:val="24"/>
          <w:szCs w:val="24"/>
        </w:rPr>
      </w:pPr>
      <w:r>
        <w:rPr>
          <w:rFonts w:hint="eastAsia" w:ascii="宋体" w:hAnsi="宋体" w:cs="宋体"/>
          <w:b/>
          <w:bCs/>
          <w:snapToGrid w:val="0"/>
          <w:sz w:val="24"/>
          <w:szCs w:val="24"/>
        </w:rPr>
        <w:t>六、投标保证金缴纳</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1.所有投标人均需提交足额投标保证金。</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2.投标保证金的到帐截止时间为竞选开标时间前一天17点。</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3.投标保证金必须从投标人帐户汇入到下述指定帐户，未到达指定账户的投标恕不接受。</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4.投标保证金不得从其他账户汇出，否则拒绝其投标行为。</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本项目须缴纳投标保证金金额：人民币伍仟圆整。（注：汇入投标保证金的时，请备注香城湾D区电梯维保竞选投标保证金”，中标单位投标保证金将直接转为履约保证金部分，未中标单位投标保证金由招标人无息退还）</w:t>
      </w:r>
    </w:p>
    <w:p>
      <w:pPr>
        <w:spacing w:line="540" w:lineRule="exact"/>
        <w:ind w:firstLine="480" w:firstLineChars="200"/>
        <w:rPr>
          <w:rFonts w:ascii="宋体" w:hAnsi="宋体" w:cs="宋体"/>
          <w:bCs/>
          <w:snapToGrid w:val="0"/>
          <w:sz w:val="24"/>
          <w:szCs w:val="24"/>
        </w:rPr>
      </w:pPr>
      <w:r>
        <w:rPr>
          <w:rFonts w:ascii="宋体" w:hAnsi="宋体" w:cs="宋体"/>
          <w:bCs/>
          <w:snapToGrid w:val="0"/>
          <w:sz w:val="24"/>
          <w:szCs w:val="24"/>
        </w:rPr>
        <w:t>开户单位：</w:t>
      </w:r>
      <w:r>
        <w:rPr>
          <w:rFonts w:hint="eastAsia" w:ascii="宋体" w:hAnsi="宋体" w:cs="宋体"/>
          <w:bCs/>
          <w:snapToGrid w:val="0"/>
          <w:sz w:val="24"/>
          <w:szCs w:val="24"/>
        </w:rPr>
        <w:t>芜湖宜居物业管理有限公司</w:t>
      </w:r>
    </w:p>
    <w:p>
      <w:pPr>
        <w:spacing w:line="540" w:lineRule="exact"/>
        <w:ind w:firstLine="480" w:firstLineChars="200"/>
        <w:rPr>
          <w:rFonts w:ascii="宋体" w:hAnsi="宋体" w:cs="宋体"/>
          <w:bCs/>
          <w:snapToGrid w:val="0"/>
          <w:sz w:val="24"/>
          <w:szCs w:val="24"/>
        </w:rPr>
      </w:pPr>
      <w:r>
        <w:rPr>
          <w:rFonts w:ascii="宋体" w:hAnsi="宋体" w:cs="宋体"/>
          <w:bCs/>
          <w:snapToGrid w:val="0"/>
          <w:sz w:val="24"/>
          <w:szCs w:val="24"/>
        </w:rPr>
        <w:t>开户银行：</w:t>
      </w:r>
      <w:r>
        <w:rPr>
          <w:rFonts w:hint="eastAsia" w:ascii="宋体" w:hAnsi="宋体" w:cs="宋体"/>
          <w:bCs/>
          <w:snapToGrid w:val="0"/>
          <w:sz w:val="24"/>
          <w:szCs w:val="24"/>
        </w:rPr>
        <w:t>徽商银行芜湖延安路支行</w:t>
      </w:r>
    </w:p>
    <w:p>
      <w:pPr>
        <w:spacing w:line="540" w:lineRule="exact"/>
        <w:ind w:firstLine="480" w:firstLineChars="200"/>
        <w:rPr>
          <w:rFonts w:ascii="宋体" w:hAnsi="宋体" w:cs="宋体"/>
          <w:bCs/>
          <w:snapToGrid w:val="0"/>
          <w:sz w:val="24"/>
          <w:szCs w:val="24"/>
        </w:rPr>
      </w:pPr>
      <w:r>
        <w:rPr>
          <w:rFonts w:ascii="宋体" w:hAnsi="宋体" w:cs="宋体"/>
          <w:bCs/>
          <w:snapToGrid w:val="0"/>
          <w:sz w:val="24"/>
          <w:szCs w:val="24"/>
        </w:rPr>
        <w:t>账号：</w:t>
      </w:r>
      <w:r>
        <w:rPr>
          <w:rFonts w:hint="eastAsia" w:ascii="宋体" w:hAnsi="宋体" w:cs="宋体"/>
          <w:bCs/>
          <w:snapToGrid w:val="0"/>
          <w:sz w:val="24"/>
          <w:szCs w:val="24"/>
        </w:rPr>
        <w:t>1101501021000278503</w:t>
      </w:r>
    </w:p>
    <w:p>
      <w:pPr>
        <w:widowControl/>
        <w:shd w:val="clear" w:color="auto" w:fill="FFFFFF"/>
        <w:spacing w:line="420" w:lineRule="exact"/>
        <w:ind w:firstLine="482" w:firstLineChars="200"/>
        <w:rPr>
          <w:rFonts w:ascii="宋体" w:hAnsi="宋体"/>
          <w:b/>
          <w:bCs/>
          <w:color w:val="333333"/>
          <w:kern w:val="0"/>
          <w:sz w:val="24"/>
          <w:szCs w:val="24"/>
        </w:rPr>
      </w:pPr>
      <w:r>
        <w:rPr>
          <w:rFonts w:hint="eastAsia" w:ascii="宋体" w:hAnsi="宋体"/>
          <w:b/>
          <w:bCs/>
          <w:color w:val="333333"/>
          <w:kern w:val="0"/>
          <w:sz w:val="24"/>
          <w:szCs w:val="24"/>
        </w:rPr>
        <w:t>七、投标人须知</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t>竞选文件的组成（均需加盖单位公章，缺一不可）(竞选文件送达时应装订完好并用文件袋密封)：</w:t>
      </w:r>
    </w:p>
    <w:p>
      <w:pPr>
        <w:spacing w:line="540" w:lineRule="exact"/>
        <w:ind w:firstLine="480" w:firstLineChars="200"/>
        <w:rPr>
          <w:rFonts w:ascii="宋体" w:hAnsi="宋体" w:cs="宋体"/>
          <w:bCs/>
          <w:snapToGrid w:val="0"/>
          <w:sz w:val="24"/>
          <w:szCs w:val="24"/>
        </w:rPr>
      </w:pPr>
      <w:r>
        <w:rPr>
          <w:rFonts w:hint="eastAsia" w:ascii="宋体" w:hAnsi="宋体" w:cs="宋体"/>
          <w:bCs/>
          <w:snapToGrid w:val="0"/>
          <w:sz w:val="24"/>
          <w:szCs w:val="24"/>
        </w:rPr>
        <w:fldChar w:fldCharType="begin"/>
      </w:r>
      <w:r>
        <w:rPr>
          <w:rFonts w:hint="eastAsia" w:ascii="宋体" w:hAnsi="宋体" w:cs="宋体"/>
          <w:bCs/>
          <w:snapToGrid w:val="0"/>
          <w:sz w:val="24"/>
          <w:szCs w:val="24"/>
        </w:rPr>
        <w:instrText xml:space="preserve"> = 1 \* GB3 </w:instrText>
      </w:r>
      <w:r>
        <w:rPr>
          <w:rFonts w:hint="eastAsia" w:ascii="宋体" w:hAnsi="宋体" w:cs="宋体"/>
          <w:bCs/>
          <w:snapToGrid w:val="0"/>
          <w:sz w:val="24"/>
          <w:szCs w:val="24"/>
        </w:rPr>
        <w:fldChar w:fldCharType="separate"/>
      </w:r>
      <w:r>
        <w:rPr>
          <w:rFonts w:hint="eastAsia" w:ascii="宋体" w:hAnsi="宋体" w:cs="宋体"/>
          <w:bCs/>
          <w:snapToGrid w:val="0"/>
          <w:sz w:val="24"/>
          <w:szCs w:val="24"/>
        </w:rPr>
        <w:t>①</w:t>
      </w:r>
      <w:r>
        <w:rPr>
          <w:rFonts w:hint="eastAsia" w:ascii="宋体" w:hAnsi="宋体" w:cs="宋体"/>
          <w:bCs/>
          <w:snapToGrid w:val="0"/>
          <w:sz w:val="24"/>
          <w:szCs w:val="24"/>
        </w:rPr>
        <w:fldChar w:fldCharType="end"/>
      </w:r>
      <w:r>
        <w:rPr>
          <w:rFonts w:hint="eastAsia" w:ascii="宋体" w:hAnsi="宋体" w:cs="宋体"/>
          <w:bCs/>
          <w:snapToGrid w:val="0"/>
          <w:sz w:val="24"/>
          <w:szCs w:val="24"/>
        </w:rPr>
        <w:t>营业执照复印件；</w:t>
      </w:r>
    </w:p>
    <w:p>
      <w:pPr>
        <w:spacing w:line="540" w:lineRule="exact"/>
        <w:ind w:left="420" w:leftChars="200"/>
        <w:rPr>
          <w:rFonts w:ascii="宋体" w:hAnsi="宋体" w:cs="宋体"/>
          <w:bCs/>
          <w:snapToGrid w:val="0"/>
          <w:sz w:val="24"/>
          <w:szCs w:val="24"/>
        </w:rPr>
      </w:pPr>
      <w:r>
        <w:rPr>
          <w:rFonts w:hint="eastAsia" w:ascii="宋体" w:hAnsi="宋体" w:cs="宋体"/>
          <w:bCs/>
          <w:snapToGrid w:val="0"/>
          <w:sz w:val="24"/>
          <w:szCs w:val="24"/>
        </w:rPr>
        <w:t>②法定代表人身份证明或法人授权委托书；</w:t>
      </w:r>
      <w:r>
        <w:rPr>
          <w:rFonts w:ascii="宋体" w:hAnsi="宋体" w:cs="宋体"/>
          <w:bCs/>
          <w:snapToGrid w:val="0"/>
          <w:sz w:val="24"/>
          <w:szCs w:val="24"/>
        </w:rPr>
        <w:br w:type="textWrapping"/>
      </w:r>
      <w:r>
        <w:rPr>
          <w:rFonts w:hint="eastAsia" w:ascii="宋体" w:hAnsi="宋体" w:cs="宋体"/>
          <w:bCs/>
          <w:snapToGrid w:val="0"/>
          <w:sz w:val="24"/>
          <w:szCs w:val="24"/>
        </w:rPr>
        <w:t>③投标函</w:t>
      </w:r>
    </w:p>
    <w:p>
      <w:pPr>
        <w:spacing w:line="540" w:lineRule="exact"/>
        <w:ind w:left="420" w:leftChars="200"/>
        <w:rPr>
          <w:rFonts w:ascii="宋体" w:hAnsi="宋体" w:cs="宋体"/>
          <w:bCs/>
          <w:snapToGrid w:val="0"/>
          <w:sz w:val="24"/>
          <w:szCs w:val="24"/>
        </w:rPr>
      </w:pPr>
      <w:r>
        <w:rPr>
          <w:rFonts w:hint="eastAsia" w:ascii="宋体" w:hAnsi="宋体" w:cs="宋体"/>
          <w:bCs/>
          <w:snapToGrid w:val="0"/>
          <w:sz w:val="24"/>
          <w:szCs w:val="24"/>
        </w:rPr>
        <w:t>④其他资料（格式自拟）。</w:t>
      </w:r>
    </w:p>
    <w:p>
      <w:pPr>
        <w:tabs>
          <w:tab w:val="left" w:pos="814"/>
        </w:tabs>
        <w:ind w:firstLine="480" w:firstLineChars="200"/>
        <w:rPr>
          <w:rFonts w:ascii="宋体" w:hAnsi="宋体" w:cs="宋体"/>
          <w:bCs/>
          <w:snapToGrid w:val="0"/>
          <w:sz w:val="24"/>
          <w:szCs w:val="24"/>
        </w:rPr>
      </w:pPr>
    </w:p>
    <w:p>
      <w:pPr>
        <w:tabs>
          <w:tab w:val="left" w:pos="814"/>
        </w:tabs>
        <w:ind w:firstLine="482" w:firstLineChars="200"/>
        <w:rPr>
          <w:rFonts w:ascii="宋体" w:hAnsi="宋体"/>
          <w:color w:val="333333"/>
          <w:kern w:val="0"/>
          <w:sz w:val="24"/>
          <w:szCs w:val="24"/>
        </w:rPr>
      </w:pPr>
      <w:r>
        <w:rPr>
          <w:rFonts w:hint="eastAsia" w:ascii="宋体" w:hAnsi="宋体" w:cs="宋体"/>
          <w:b/>
          <w:bCs/>
          <w:snapToGrid w:val="0"/>
          <w:sz w:val="24"/>
          <w:szCs w:val="24"/>
        </w:rPr>
        <w:t>八、定标原则</w:t>
      </w:r>
    </w:p>
    <w:p>
      <w:pPr>
        <w:widowControl/>
        <w:shd w:val="clear" w:color="auto" w:fill="FFFFFF"/>
        <w:spacing w:line="420" w:lineRule="exact"/>
        <w:ind w:firstLine="480" w:firstLineChars="200"/>
        <w:rPr>
          <w:rFonts w:ascii="宋体" w:hAnsi="宋体"/>
          <w:color w:val="333333"/>
          <w:kern w:val="0"/>
          <w:sz w:val="24"/>
          <w:szCs w:val="24"/>
        </w:rPr>
      </w:pPr>
      <w:r>
        <w:rPr>
          <w:rFonts w:hint="eastAsia" w:ascii="宋体" w:hAnsi="宋体"/>
          <w:color w:val="333333"/>
          <w:kern w:val="0"/>
          <w:sz w:val="24"/>
          <w:szCs w:val="24"/>
        </w:rPr>
        <w:t>评定标准：从符合资格要求的投标单位中，根据符合项目需求且投标报价最低的原则确定成交投标人，如遇价格并列，采取随</w:t>
      </w:r>
      <w:bookmarkStart w:id="2" w:name="_GoBack"/>
      <w:bookmarkEnd w:id="2"/>
      <w:r>
        <w:rPr>
          <w:rFonts w:hint="eastAsia" w:ascii="宋体" w:hAnsi="宋体"/>
          <w:color w:val="333333"/>
          <w:kern w:val="0"/>
          <w:sz w:val="24"/>
          <w:szCs w:val="24"/>
        </w:rPr>
        <w:t>机抽取的方式确定中标人。</w:t>
      </w:r>
    </w:p>
    <w:p>
      <w:pPr>
        <w:tabs>
          <w:tab w:val="left" w:pos="814"/>
        </w:tabs>
        <w:ind w:firstLine="482" w:firstLineChars="200"/>
        <w:rPr>
          <w:rFonts w:ascii="宋体" w:hAnsi="宋体" w:cs="宋体"/>
          <w:b/>
          <w:bCs/>
          <w:snapToGrid w:val="0"/>
          <w:sz w:val="24"/>
          <w:szCs w:val="24"/>
        </w:rPr>
      </w:pPr>
    </w:p>
    <w:p>
      <w:pPr>
        <w:tabs>
          <w:tab w:val="left" w:pos="814"/>
        </w:tabs>
        <w:ind w:firstLine="482" w:firstLineChars="200"/>
        <w:rPr>
          <w:rFonts w:ascii="宋体" w:hAnsi="宋体" w:cs="宋体"/>
          <w:b/>
          <w:bCs/>
          <w:snapToGrid w:val="0"/>
          <w:sz w:val="24"/>
          <w:szCs w:val="24"/>
        </w:rPr>
      </w:pPr>
      <w:r>
        <w:rPr>
          <w:rFonts w:hint="eastAsia" w:ascii="宋体" w:hAnsi="宋体" w:cs="宋体"/>
          <w:b/>
          <w:bCs/>
          <w:snapToGrid w:val="0"/>
          <w:sz w:val="24"/>
          <w:szCs w:val="24"/>
        </w:rPr>
        <w:t>九、开标时间及地点</w:t>
      </w:r>
    </w:p>
    <w:p>
      <w:pPr>
        <w:ind w:firstLine="480" w:firstLineChars="200"/>
        <w:rPr>
          <w:rFonts w:hint="eastAsia" w:ascii="宋体" w:hAnsi="宋体" w:eastAsia="宋体"/>
          <w:color w:val="333333"/>
          <w:kern w:val="0"/>
          <w:sz w:val="24"/>
          <w:szCs w:val="24"/>
          <w:lang w:val="en-US" w:eastAsia="zh-CN"/>
        </w:rPr>
      </w:pPr>
      <w:r>
        <w:rPr>
          <w:rFonts w:hint="eastAsia" w:ascii="宋体" w:hAnsi="宋体"/>
          <w:color w:val="333333"/>
          <w:kern w:val="0"/>
          <w:sz w:val="24"/>
          <w:szCs w:val="24"/>
        </w:rPr>
        <w:t>开标时间：2021年</w:t>
      </w:r>
      <w:r>
        <w:rPr>
          <w:rFonts w:hint="eastAsia" w:ascii="宋体" w:hAnsi="宋体"/>
          <w:color w:val="333333"/>
          <w:kern w:val="0"/>
          <w:sz w:val="24"/>
          <w:szCs w:val="24"/>
          <w:lang w:val="en-US" w:eastAsia="zh-CN"/>
        </w:rPr>
        <w:t>11</w:t>
      </w:r>
      <w:r>
        <w:rPr>
          <w:rFonts w:hint="eastAsia" w:ascii="宋体" w:hAnsi="宋体"/>
          <w:color w:val="333333"/>
          <w:kern w:val="0"/>
          <w:sz w:val="24"/>
          <w:szCs w:val="24"/>
        </w:rPr>
        <w:t>月</w:t>
      </w:r>
      <w:r>
        <w:rPr>
          <w:rFonts w:hint="eastAsia" w:ascii="宋体" w:hAnsi="宋体"/>
          <w:color w:val="333333"/>
          <w:kern w:val="0"/>
          <w:sz w:val="24"/>
          <w:szCs w:val="24"/>
          <w:lang w:val="en-US" w:eastAsia="zh-CN"/>
        </w:rPr>
        <w:t>4</w:t>
      </w:r>
      <w:r>
        <w:rPr>
          <w:rFonts w:hint="eastAsia" w:ascii="宋体" w:hAnsi="宋体"/>
          <w:color w:val="333333"/>
          <w:kern w:val="0"/>
          <w:sz w:val="24"/>
          <w:szCs w:val="24"/>
        </w:rPr>
        <w:t>日</w:t>
      </w:r>
      <w:r>
        <w:rPr>
          <w:rFonts w:hint="eastAsia" w:ascii="宋体" w:hAnsi="宋体"/>
          <w:color w:val="333333"/>
          <w:kern w:val="0"/>
          <w:sz w:val="24"/>
          <w:szCs w:val="24"/>
          <w:lang w:val="en-US" w:eastAsia="zh-CN"/>
        </w:rPr>
        <w:t>15:00分（北京时间）</w:t>
      </w:r>
    </w:p>
    <w:p>
      <w:pPr>
        <w:widowControl/>
        <w:shd w:val="clear" w:color="auto" w:fill="FFFFFF"/>
        <w:spacing w:line="420" w:lineRule="exact"/>
        <w:ind w:firstLine="480" w:firstLineChars="200"/>
        <w:rPr>
          <w:rFonts w:ascii="宋体" w:hAnsi="宋体"/>
          <w:color w:val="333333"/>
          <w:kern w:val="0"/>
          <w:sz w:val="24"/>
          <w:szCs w:val="24"/>
        </w:rPr>
      </w:pPr>
      <w:r>
        <w:rPr>
          <w:rFonts w:hint="eastAsia" w:ascii="宋体" w:hAnsi="宋体"/>
          <w:color w:val="333333"/>
          <w:kern w:val="0"/>
          <w:sz w:val="24"/>
          <w:szCs w:val="24"/>
        </w:rPr>
        <w:t>投标文件送达地点：安徽省芜湖市皖江</w:t>
      </w:r>
      <w:r>
        <w:rPr>
          <w:rFonts w:ascii="宋体" w:hAnsi="宋体"/>
          <w:color w:val="333333"/>
          <w:kern w:val="0"/>
          <w:sz w:val="24"/>
          <w:szCs w:val="24"/>
        </w:rPr>
        <w:t>财富广场A1座</w:t>
      </w:r>
      <w:r>
        <w:rPr>
          <w:rFonts w:hint="eastAsia" w:ascii="宋体" w:hAnsi="宋体"/>
          <w:color w:val="333333"/>
          <w:kern w:val="0"/>
          <w:sz w:val="24"/>
          <w:szCs w:val="24"/>
        </w:rPr>
        <w:t>105室（芜湖宜居物业管理有限公司会议室）。投标单位需在规定时间前到达投标地点并签到，否则不接受其投标文件。</w:t>
      </w:r>
    </w:p>
    <w:p>
      <w:pPr>
        <w:tabs>
          <w:tab w:val="left" w:pos="814"/>
        </w:tabs>
        <w:ind w:firstLine="482" w:firstLineChars="200"/>
        <w:rPr>
          <w:rFonts w:ascii="宋体" w:hAnsi="宋体" w:cs="宋体"/>
          <w:b/>
          <w:bCs/>
          <w:snapToGrid w:val="0"/>
          <w:sz w:val="24"/>
          <w:szCs w:val="24"/>
        </w:rPr>
      </w:pPr>
    </w:p>
    <w:p>
      <w:pPr>
        <w:tabs>
          <w:tab w:val="left" w:pos="814"/>
        </w:tabs>
        <w:ind w:firstLine="482" w:firstLineChars="200"/>
        <w:rPr>
          <w:rFonts w:hint="eastAsia" w:ascii="宋体" w:hAnsi="宋体" w:cs="宋体"/>
          <w:b/>
          <w:bCs/>
          <w:snapToGrid w:val="0"/>
          <w:sz w:val="24"/>
          <w:szCs w:val="24"/>
        </w:rPr>
      </w:pPr>
    </w:p>
    <w:p>
      <w:pPr>
        <w:tabs>
          <w:tab w:val="left" w:pos="814"/>
        </w:tabs>
        <w:ind w:firstLine="482" w:firstLineChars="200"/>
        <w:rPr>
          <w:rFonts w:ascii="宋体" w:hAnsi="宋体" w:cs="宋体"/>
          <w:b/>
          <w:bCs/>
          <w:snapToGrid w:val="0"/>
          <w:sz w:val="24"/>
          <w:szCs w:val="24"/>
        </w:rPr>
      </w:pPr>
      <w:r>
        <w:rPr>
          <w:rFonts w:hint="eastAsia" w:ascii="宋体" w:hAnsi="宋体" w:cs="宋体"/>
          <w:b/>
          <w:bCs/>
          <w:snapToGrid w:val="0"/>
          <w:sz w:val="24"/>
          <w:szCs w:val="24"/>
        </w:rPr>
        <w:t>十、联系方式</w:t>
      </w:r>
    </w:p>
    <w:p>
      <w:pPr>
        <w:widowControl/>
        <w:shd w:val="clear" w:color="auto" w:fill="FFFFFF"/>
        <w:spacing w:line="30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名称：芜湖宜居物业管理有限公司</w:t>
      </w:r>
    </w:p>
    <w:p>
      <w:pPr>
        <w:widowControl/>
        <w:shd w:val="clear" w:color="auto" w:fill="FFFFFF"/>
        <w:spacing w:line="30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地址：安徽省芜湖市瑞祥路88号皖江财富广场A1座1楼</w:t>
      </w:r>
    </w:p>
    <w:p>
      <w:pPr>
        <w:widowControl/>
        <w:shd w:val="clear" w:color="auto" w:fill="FFFFFF"/>
        <w:spacing w:line="30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联系方式：陶工  0553-2882030</w:t>
      </w:r>
    </w:p>
    <w:p>
      <w:pPr>
        <w:widowControl/>
        <w:shd w:val="clear" w:color="auto" w:fill="FFFFFF"/>
        <w:spacing w:line="420" w:lineRule="exact"/>
        <w:rPr>
          <w:rFonts w:ascii="宋体" w:hAnsi="宋体"/>
          <w:color w:val="333333"/>
          <w:kern w:val="0"/>
          <w:sz w:val="24"/>
          <w:szCs w:val="24"/>
        </w:rPr>
      </w:pPr>
    </w:p>
    <w:p>
      <w:pPr>
        <w:widowControl/>
        <w:shd w:val="clear" w:color="auto" w:fill="FFFFFF"/>
        <w:spacing w:line="360" w:lineRule="auto"/>
        <w:jc w:val="right"/>
        <w:rPr>
          <w:rFonts w:ascii="宋体" w:hAnsi="宋体" w:cs="宋体"/>
          <w:color w:val="333333"/>
          <w:kern w:val="0"/>
          <w:sz w:val="24"/>
          <w:szCs w:val="24"/>
        </w:rPr>
      </w:pPr>
      <w:r>
        <w:rPr>
          <w:rFonts w:hint="eastAsia" w:ascii="宋体" w:hAnsi="宋体" w:cs="宋体"/>
          <w:color w:val="333333"/>
          <w:kern w:val="0"/>
          <w:sz w:val="24"/>
          <w:szCs w:val="24"/>
        </w:rPr>
        <w:t>采购人</w:t>
      </w:r>
      <w:r>
        <w:rPr>
          <w:rFonts w:ascii="宋体" w:hAnsi="宋体" w:cs="宋体"/>
          <w:color w:val="333333"/>
          <w:kern w:val="0"/>
          <w:sz w:val="24"/>
          <w:szCs w:val="24"/>
        </w:rPr>
        <w:t>：芜湖宜居物业管理有限公司</w:t>
      </w:r>
    </w:p>
    <w:p>
      <w:pPr>
        <w:widowControl/>
        <w:shd w:val="clear" w:color="auto" w:fill="FFFFFF"/>
        <w:spacing w:line="360" w:lineRule="auto"/>
        <w:jc w:val="right"/>
        <w:rPr>
          <w:rFonts w:ascii="宋体" w:hAnsi="宋体" w:cs="宋体"/>
          <w:color w:val="333333"/>
          <w:kern w:val="0"/>
          <w:sz w:val="24"/>
          <w:szCs w:val="24"/>
        </w:rPr>
      </w:pPr>
      <w:r>
        <w:rPr>
          <w:rFonts w:ascii="宋体" w:hAnsi="宋体" w:cs="宋体"/>
          <w:color w:val="333333"/>
          <w:kern w:val="0"/>
          <w:sz w:val="24"/>
          <w:szCs w:val="24"/>
        </w:rPr>
        <w:t>2021年</w:t>
      </w:r>
      <w:r>
        <w:rPr>
          <w:rFonts w:hint="eastAsia" w:ascii="宋体" w:hAnsi="宋体" w:cs="宋体"/>
          <w:color w:val="333333"/>
          <w:kern w:val="0"/>
          <w:sz w:val="24"/>
          <w:szCs w:val="24"/>
        </w:rPr>
        <w:t>1</w:t>
      </w:r>
      <w:r>
        <w:rPr>
          <w:rFonts w:hint="eastAsia" w:ascii="宋体" w:hAnsi="宋体" w:cs="宋体"/>
          <w:color w:val="333333"/>
          <w:kern w:val="0"/>
          <w:sz w:val="24"/>
          <w:szCs w:val="24"/>
          <w:lang w:val="en-US" w:eastAsia="zh-CN"/>
        </w:rPr>
        <w:t>1</w:t>
      </w:r>
      <w:r>
        <w:rPr>
          <w:rFonts w:ascii="宋体" w:hAnsi="宋体" w:cs="宋体"/>
          <w:color w:val="333333"/>
          <w:kern w:val="0"/>
          <w:sz w:val="24"/>
          <w:szCs w:val="24"/>
        </w:rPr>
        <w:t>月</w:t>
      </w:r>
      <w:r>
        <w:rPr>
          <w:rFonts w:hint="eastAsia" w:ascii="宋体" w:hAnsi="宋体" w:cs="宋体"/>
          <w:color w:val="333333"/>
          <w:kern w:val="0"/>
          <w:sz w:val="24"/>
          <w:szCs w:val="24"/>
          <w:lang w:val="en-US" w:eastAsia="zh-CN"/>
        </w:rPr>
        <w:t>1</w:t>
      </w:r>
      <w:r>
        <w:rPr>
          <w:rFonts w:ascii="宋体" w:hAnsi="宋体" w:cs="宋体"/>
          <w:color w:val="333333"/>
          <w:kern w:val="0"/>
          <w:sz w:val="24"/>
          <w:szCs w:val="24"/>
        </w:rPr>
        <w:t>日</w:t>
      </w:r>
    </w:p>
    <w:p>
      <w:pPr>
        <w:pStyle w:val="105"/>
        <w:tabs>
          <w:tab w:val="left" w:pos="627"/>
        </w:tabs>
        <w:ind w:left="30"/>
        <w:jc w:val="right"/>
        <w:rPr>
          <w:rFonts w:ascii="宋体" w:hAnsi="宋体" w:cs="宋体"/>
        </w:rPr>
      </w:pPr>
    </w:p>
    <w:p>
      <w:pPr>
        <w:widowControl/>
        <w:shd w:val="clear" w:color="auto" w:fill="FFFFFF"/>
        <w:spacing w:line="420" w:lineRule="exact"/>
        <w:jc w:val="right"/>
        <w:rPr>
          <w:rFonts w:ascii="宋体" w:hAnsi="宋体"/>
          <w:color w:val="333333"/>
          <w:kern w:val="0"/>
          <w:sz w:val="24"/>
          <w:szCs w:val="24"/>
        </w:rPr>
      </w:pPr>
    </w:p>
    <w:p>
      <w:pPr>
        <w:widowControl/>
        <w:shd w:val="clear" w:color="auto" w:fill="FFFFFF"/>
        <w:wordWrap w:val="0"/>
        <w:spacing w:line="420" w:lineRule="exact"/>
        <w:ind w:right="276"/>
        <w:jc w:val="right"/>
        <w:rPr>
          <w:rFonts w:ascii="宋体" w:hAnsi="宋体"/>
          <w:color w:val="333333"/>
          <w:kern w:val="0"/>
          <w:sz w:val="24"/>
          <w:szCs w:val="24"/>
        </w:rPr>
      </w:pPr>
      <w:r>
        <w:rPr>
          <w:rFonts w:hint="eastAsia" w:ascii="宋体" w:hAnsi="宋体"/>
          <w:color w:val="333333"/>
          <w:kern w:val="0"/>
          <w:sz w:val="24"/>
          <w:szCs w:val="24"/>
        </w:rPr>
        <w:t xml:space="preserve">  </w:t>
      </w:r>
    </w:p>
    <w:bookmarkEnd w:id="0"/>
    <w:bookmarkEnd w:id="1"/>
    <w:p>
      <w:pPr>
        <w:pStyle w:val="20"/>
        <w:shd w:val="clear" w:color="auto" w:fill="FFFFFF"/>
        <w:spacing w:before="0" w:beforeAutospacing="0" w:after="0" w:afterAutospacing="0" w:line="376" w:lineRule="atLeast"/>
        <w:jc w:val="both"/>
        <w:rPr>
          <w:rFonts w:hint="default"/>
          <w:color w:val="333333"/>
          <w:kern w:val="2"/>
          <w:szCs w:val="24"/>
        </w:rPr>
      </w:pPr>
    </w:p>
    <w:p>
      <w:pPr>
        <w:widowControl/>
        <w:jc w:val="left"/>
        <w:rPr>
          <w:rFonts w:ascii="宋体" w:hAnsi="宋体" w:cs="宋体"/>
          <w:bCs/>
          <w:snapToGrid w:val="0"/>
          <w:color w:val="000000"/>
          <w:sz w:val="24"/>
          <w:szCs w:val="24"/>
        </w:rPr>
        <w:sectPr>
          <w:footerReference r:id="rId3" w:type="default"/>
          <w:footerReference r:id="rId4" w:type="even"/>
          <w:pgSz w:w="11907" w:h="16840"/>
          <w:pgMar w:top="1191" w:right="1191" w:bottom="1191" w:left="1191" w:header="851" w:footer="851" w:gutter="0"/>
          <w:cols w:space="720" w:num="1"/>
          <w:docGrid w:linePitch="312" w:charSpace="0"/>
        </w:sectPr>
      </w:pPr>
    </w:p>
    <w:p>
      <w:pPr>
        <w:spacing w:line="360" w:lineRule="auto"/>
        <w:rPr>
          <w:rFonts w:ascii="仿宋_GB2312" w:hAnsi="仿宋_GB2312" w:cs="仿宋_GB2312"/>
          <w:sz w:val="32"/>
          <w:szCs w:val="32"/>
        </w:rPr>
      </w:pPr>
      <w:r>
        <w:rPr>
          <w:rFonts w:hint="eastAsia" w:ascii="宋体" w:hAnsi="宋体" w:cs="宋体"/>
          <w:b/>
          <w:bCs/>
          <w:snapToGrid w:val="0"/>
          <w:sz w:val="24"/>
          <w:szCs w:val="24"/>
        </w:rPr>
        <w:t>附件：投标文件格式</w:t>
      </w:r>
    </w:p>
    <w:p>
      <w:pPr>
        <w:widowControl/>
        <w:adjustRightInd w:val="0"/>
        <w:snapToGrid w:val="0"/>
        <w:jc w:val="center"/>
        <w:rPr>
          <w:rFonts w:ascii="仿宋" w:hAnsi="仿宋" w:eastAsia="仿宋"/>
          <w:b/>
          <w:bCs/>
          <w:kern w:val="0"/>
          <w:sz w:val="28"/>
          <w:szCs w:val="20"/>
        </w:rPr>
      </w:pPr>
      <w:r>
        <w:rPr>
          <w:rFonts w:hint="eastAsia" w:ascii="仿宋" w:hAnsi="仿宋" w:eastAsia="仿宋"/>
          <w:b/>
          <w:bCs/>
          <w:kern w:val="0"/>
          <w:sz w:val="28"/>
          <w:szCs w:val="20"/>
        </w:rPr>
        <w:t>一、投 标 函（格式）</w:t>
      </w:r>
    </w:p>
    <w:p>
      <w:pPr>
        <w:spacing w:after="120" w:line="500" w:lineRule="exact"/>
        <w:ind w:left="420" w:leftChars="200"/>
        <w:rPr>
          <w:rFonts w:ascii="仿宋" w:hAnsi="仿宋" w:eastAsia="仿宋" w:cs="仿宋"/>
          <w:kern w:val="0"/>
          <w:sz w:val="24"/>
          <w:szCs w:val="28"/>
          <w:u w:val="single"/>
        </w:rPr>
      </w:pPr>
      <w:r>
        <w:rPr>
          <w:rFonts w:hint="eastAsia" w:ascii="仿宋" w:hAnsi="仿宋" w:eastAsia="仿宋" w:cs="仿宋"/>
          <w:kern w:val="0"/>
          <w:sz w:val="24"/>
          <w:szCs w:val="28"/>
        </w:rPr>
        <w:t>致</w:t>
      </w:r>
      <w:r>
        <w:rPr>
          <w:rFonts w:hint="eastAsia" w:ascii="仿宋" w:hAnsi="仿宋" w:eastAsia="仿宋" w:cs="仿宋"/>
          <w:kern w:val="0"/>
          <w:sz w:val="24"/>
          <w:szCs w:val="28"/>
          <w:u w:val="single"/>
        </w:rPr>
        <w:t xml:space="preserve">  （采购人名称）</w:t>
      </w:r>
      <w:r>
        <w:rPr>
          <w:rFonts w:hint="eastAsia" w:ascii="仿宋" w:hAnsi="仿宋" w:eastAsia="仿宋" w:cs="仿宋"/>
          <w:kern w:val="0"/>
          <w:sz w:val="24"/>
          <w:szCs w:val="28"/>
        </w:rPr>
        <w:t>：</w:t>
      </w:r>
      <w:r>
        <w:rPr>
          <w:rFonts w:hint="eastAsia" w:ascii="仿宋" w:hAnsi="仿宋" w:eastAsia="仿宋" w:cs="仿宋"/>
          <w:kern w:val="0"/>
          <w:sz w:val="24"/>
          <w:szCs w:val="28"/>
          <w:u w:val="single"/>
        </w:rPr>
        <w:t xml:space="preserve"> </w:t>
      </w:r>
    </w:p>
    <w:p>
      <w:pPr>
        <w:spacing w:after="120" w:line="500" w:lineRule="exact"/>
        <w:ind w:left="420" w:leftChars="200" w:firstLine="523" w:firstLineChars="218"/>
        <w:rPr>
          <w:rFonts w:ascii="仿宋" w:hAnsi="仿宋" w:eastAsia="仿宋" w:cs="仿宋"/>
          <w:b/>
          <w:kern w:val="0"/>
          <w:sz w:val="24"/>
          <w:szCs w:val="28"/>
        </w:rPr>
      </w:pPr>
      <w:r>
        <w:rPr>
          <w:rFonts w:hint="eastAsia" w:ascii="仿宋" w:hAnsi="仿宋" w:eastAsia="仿宋" w:cs="仿宋"/>
          <w:kern w:val="0"/>
          <w:sz w:val="24"/>
          <w:szCs w:val="28"/>
        </w:rPr>
        <w:t>我方经研究</w:t>
      </w:r>
      <w:r>
        <w:rPr>
          <w:rFonts w:hint="eastAsia" w:ascii="仿宋" w:hAnsi="仿宋" w:eastAsia="仿宋" w:cs="仿宋"/>
          <w:kern w:val="0"/>
          <w:sz w:val="24"/>
          <w:szCs w:val="28"/>
          <w:u w:val="single"/>
        </w:rPr>
        <w:t xml:space="preserve">  （项目名称）      </w:t>
      </w:r>
      <w:r>
        <w:rPr>
          <w:rFonts w:hint="eastAsia" w:ascii="仿宋" w:hAnsi="仿宋" w:eastAsia="仿宋" w:cs="仿宋"/>
          <w:kern w:val="0"/>
          <w:sz w:val="24"/>
          <w:szCs w:val="28"/>
        </w:rPr>
        <w:t>项目公开竞选文件（含补充文件）以及贵方提供的本项目有关资料及有关文件后，我方愿意按照招标文件的要求承担本项目工作。</w:t>
      </w:r>
      <w:r>
        <w:rPr>
          <w:rFonts w:ascii="仿宋" w:hAnsi="仿宋" w:eastAsia="仿宋" w:cs="仿宋"/>
          <w:b/>
          <w:bCs/>
          <w:kern w:val="0"/>
          <w:sz w:val="24"/>
          <w:szCs w:val="28"/>
        </w:rPr>
        <w:t>我</w:t>
      </w:r>
      <w:r>
        <w:rPr>
          <w:rFonts w:ascii="仿宋" w:hAnsi="仿宋" w:eastAsia="仿宋" w:cs="仿宋"/>
          <w:b/>
          <w:kern w:val="0"/>
          <w:sz w:val="24"/>
          <w:szCs w:val="28"/>
        </w:rPr>
        <w:t>们愿意</w:t>
      </w:r>
      <w:r>
        <w:rPr>
          <w:rFonts w:hint="eastAsia" w:ascii="仿宋" w:hAnsi="仿宋" w:eastAsia="仿宋" w:cs="仿宋"/>
          <w:b/>
          <w:kern w:val="0"/>
          <w:sz w:val="24"/>
          <w:szCs w:val="28"/>
        </w:rPr>
        <w:t>以（大写）</w:t>
      </w:r>
      <w:r>
        <w:rPr>
          <w:rFonts w:hint="eastAsia" w:ascii="仿宋" w:hAnsi="仿宋" w:eastAsia="仿宋" w:cs="仿宋"/>
          <w:b/>
          <w:kern w:val="0"/>
          <w:sz w:val="24"/>
          <w:szCs w:val="28"/>
          <w:u w:val="single"/>
        </w:rPr>
        <w:t xml:space="preserve">                   </w:t>
      </w:r>
      <w:r>
        <w:rPr>
          <w:rFonts w:hint="eastAsia" w:ascii="仿宋" w:hAnsi="仿宋" w:eastAsia="仿宋" w:cs="仿宋"/>
          <w:b/>
          <w:kern w:val="0"/>
          <w:sz w:val="24"/>
          <w:szCs w:val="28"/>
        </w:rPr>
        <w:t>（小写）：</w:t>
      </w:r>
      <w:r>
        <w:rPr>
          <w:rFonts w:hint="eastAsia" w:ascii="仿宋" w:hAnsi="仿宋" w:eastAsia="仿宋" w:cs="仿宋"/>
          <w:b/>
          <w:kern w:val="0"/>
          <w:sz w:val="24"/>
          <w:szCs w:val="28"/>
          <w:u w:val="single"/>
        </w:rPr>
        <w:t xml:space="preserve">￥          </w:t>
      </w:r>
      <w:r>
        <w:rPr>
          <w:rFonts w:ascii="仿宋" w:hAnsi="仿宋" w:eastAsia="仿宋" w:cs="仿宋"/>
          <w:b/>
          <w:kern w:val="0"/>
          <w:sz w:val="24"/>
          <w:szCs w:val="28"/>
        </w:rPr>
        <w:t>的投标</w:t>
      </w:r>
      <w:r>
        <w:rPr>
          <w:rFonts w:hint="eastAsia" w:ascii="仿宋" w:hAnsi="仿宋" w:eastAsia="仿宋" w:cs="仿宋"/>
          <w:b/>
          <w:kern w:val="0"/>
          <w:sz w:val="24"/>
          <w:szCs w:val="28"/>
        </w:rPr>
        <w:t>报价承担本项目工作</w:t>
      </w:r>
      <w:r>
        <w:rPr>
          <w:rFonts w:ascii="宋体" w:hAnsi="宋体" w:eastAsia="仿宋_GB2312"/>
          <w:b/>
          <w:kern w:val="0"/>
          <w:sz w:val="28"/>
          <w:szCs w:val="28"/>
          <w:highlight w:val="white"/>
        </w:rPr>
        <w:t>，</w:t>
      </w:r>
    </w:p>
    <w:p>
      <w:pPr>
        <w:numPr>
          <w:ilvl w:val="0"/>
          <w:numId w:val="1"/>
        </w:numPr>
        <w:spacing w:line="500" w:lineRule="exact"/>
        <w:rPr>
          <w:rFonts w:ascii="仿宋" w:hAnsi="仿宋" w:eastAsia="仿宋" w:cs="仿宋"/>
          <w:kern w:val="0"/>
          <w:sz w:val="24"/>
          <w:szCs w:val="28"/>
        </w:rPr>
      </w:pPr>
      <w:r>
        <w:rPr>
          <w:rFonts w:hint="eastAsia" w:ascii="仿宋" w:hAnsi="仿宋" w:eastAsia="仿宋" w:cs="仿宋"/>
          <w:kern w:val="0"/>
          <w:sz w:val="24"/>
          <w:szCs w:val="28"/>
        </w:rPr>
        <w:t>据此我单位承诺如下：</w:t>
      </w:r>
    </w:p>
    <w:p>
      <w:pPr>
        <w:spacing w:after="120" w:line="500" w:lineRule="exact"/>
        <w:ind w:left="420" w:leftChars="200" w:firstLine="523" w:firstLineChars="218"/>
        <w:rPr>
          <w:rFonts w:ascii="仿宋" w:hAnsi="仿宋" w:eastAsia="仿宋" w:cs="仿宋"/>
          <w:kern w:val="0"/>
          <w:sz w:val="24"/>
          <w:szCs w:val="28"/>
        </w:rPr>
      </w:pPr>
      <w:r>
        <w:rPr>
          <w:rFonts w:hint="eastAsia" w:ascii="仿宋" w:hAnsi="仿宋" w:eastAsia="仿宋" w:cs="仿宋"/>
          <w:kern w:val="0"/>
          <w:sz w:val="24"/>
          <w:szCs w:val="28"/>
        </w:rPr>
        <w:t>1）在合同书正式签署生效之前，本投标书连同你单位的中标通知书将构成我们双方之间共同遵守的文件，对双方具有约束力。</w:t>
      </w:r>
    </w:p>
    <w:p>
      <w:pPr>
        <w:spacing w:after="120" w:line="500" w:lineRule="exact"/>
        <w:ind w:left="420" w:leftChars="200" w:firstLine="523" w:firstLineChars="218"/>
        <w:rPr>
          <w:rFonts w:ascii="仿宋" w:hAnsi="仿宋" w:eastAsia="仿宋" w:cs="仿宋"/>
          <w:kern w:val="0"/>
          <w:sz w:val="24"/>
          <w:szCs w:val="28"/>
        </w:rPr>
      </w:pPr>
      <w:r>
        <w:rPr>
          <w:rFonts w:hint="eastAsia" w:ascii="仿宋" w:hAnsi="仿宋" w:eastAsia="仿宋" w:cs="仿宋"/>
          <w:kern w:val="0"/>
          <w:sz w:val="24"/>
          <w:szCs w:val="28"/>
        </w:rPr>
        <w:t>2）根据招标文件的规定，严格履行合同的责任和义务，并承诺大小项目一视同仁。</w:t>
      </w:r>
    </w:p>
    <w:p>
      <w:pPr>
        <w:spacing w:after="120" w:line="500" w:lineRule="exact"/>
        <w:ind w:left="420" w:leftChars="200" w:firstLine="523" w:firstLineChars="218"/>
        <w:rPr>
          <w:rFonts w:ascii="仿宋" w:hAnsi="仿宋" w:eastAsia="仿宋" w:cs="仿宋"/>
          <w:kern w:val="0"/>
          <w:sz w:val="24"/>
          <w:szCs w:val="28"/>
        </w:rPr>
      </w:pPr>
      <w:r>
        <w:rPr>
          <w:rFonts w:hint="eastAsia" w:ascii="仿宋" w:hAnsi="仿宋" w:eastAsia="仿宋" w:cs="仿宋"/>
          <w:kern w:val="0"/>
          <w:sz w:val="24"/>
          <w:szCs w:val="28"/>
        </w:rPr>
        <w:t>3）我们已详细审核全部招标文件，包括招标文件修改书（如有），参考资料及有关附件，我们知道必须放弃提出含糊不清或可能引起误解的问题的权利。</w:t>
      </w:r>
    </w:p>
    <w:p>
      <w:pPr>
        <w:spacing w:after="120" w:line="500" w:lineRule="exact"/>
        <w:ind w:left="420" w:leftChars="200" w:firstLine="523" w:firstLineChars="218"/>
        <w:rPr>
          <w:rFonts w:ascii="仿宋" w:hAnsi="仿宋" w:eastAsia="仿宋" w:cs="仿宋"/>
          <w:kern w:val="0"/>
          <w:sz w:val="24"/>
          <w:szCs w:val="28"/>
        </w:rPr>
      </w:pPr>
      <w:r>
        <w:rPr>
          <w:rFonts w:hint="eastAsia" w:ascii="仿宋" w:hAnsi="仿宋" w:eastAsia="仿宋" w:cs="仿宋"/>
          <w:kern w:val="0"/>
          <w:sz w:val="24"/>
          <w:szCs w:val="28"/>
        </w:rPr>
        <w:t xml:space="preserve">4）我方投标文件所提供的一切资料均真实、有效。由于我方提供资料不实而造成的责任和后果由我方承担。我们同意向贵方提供贵方可能另外要求的与投标有关的任何证据或资料。 </w:t>
      </w:r>
    </w:p>
    <w:p>
      <w:pPr>
        <w:spacing w:after="120" w:line="500" w:lineRule="exact"/>
        <w:ind w:left="420" w:leftChars="200" w:firstLine="523" w:firstLineChars="218"/>
        <w:rPr>
          <w:rFonts w:ascii="仿宋" w:hAnsi="仿宋" w:eastAsia="仿宋" w:cs="仿宋"/>
          <w:kern w:val="0"/>
          <w:sz w:val="24"/>
          <w:szCs w:val="28"/>
        </w:rPr>
      </w:pPr>
      <w:r>
        <w:rPr>
          <w:rFonts w:hint="eastAsia" w:ascii="仿宋" w:hAnsi="仿宋" w:eastAsia="仿宋" w:cs="仿宋"/>
          <w:kern w:val="0"/>
          <w:sz w:val="24"/>
          <w:szCs w:val="28"/>
        </w:rPr>
        <w:t>5）若我方中标，我方保证按业主要求，按时按质完成业主委托的项目。</w:t>
      </w:r>
    </w:p>
    <w:p>
      <w:pPr>
        <w:spacing w:after="120" w:line="500" w:lineRule="exact"/>
        <w:ind w:left="420" w:leftChars="200" w:firstLine="523" w:firstLineChars="218"/>
        <w:rPr>
          <w:rFonts w:ascii="仿宋" w:hAnsi="仿宋" w:eastAsia="仿宋" w:cs="仿宋"/>
          <w:kern w:val="0"/>
          <w:sz w:val="24"/>
          <w:szCs w:val="28"/>
        </w:rPr>
      </w:pPr>
      <w:r>
        <w:rPr>
          <w:rFonts w:hint="eastAsia" w:ascii="仿宋" w:hAnsi="仿宋" w:eastAsia="仿宋" w:cs="仿宋"/>
          <w:kern w:val="0"/>
          <w:sz w:val="24"/>
          <w:szCs w:val="28"/>
        </w:rPr>
        <w:t>2、我们同意从规定的开标之日起56个日历天的投标书有效期内严格遵守投标文件的各项承诺。在此期限届满之前，本投标书始终将对我方具有约束力，并随时接受中标。</w:t>
      </w:r>
    </w:p>
    <w:p>
      <w:pPr>
        <w:spacing w:after="120" w:line="500" w:lineRule="exact"/>
        <w:ind w:left="420" w:leftChars="200" w:firstLine="480"/>
        <w:rPr>
          <w:rFonts w:ascii="仿宋" w:hAnsi="仿宋" w:eastAsia="仿宋" w:cs="仿宋"/>
          <w:kern w:val="0"/>
          <w:sz w:val="24"/>
          <w:szCs w:val="28"/>
        </w:rPr>
      </w:pPr>
      <w:r>
        <w:rPr>
          <w:rFonts w:hint="eastAsia" w:ascii="仿宋" w:hAnsi="仿宋" w:eastAsia="仿宋" w:cs="仿宋"/>
          <w:kern w:val="0"/>
          <w:sz w:val="24"/>
          <w:szCs w:val="28"/>
        </w:rPr>
        <w:t>投标人：(盖章)          法定代表人或授权委托人（签字或盖章）：</w:t>
      </w:r>
    </w:p>
    <w:p>
      <w:pPr>
        <w:spacing w:after="120" w:line="500" w:lineRule="exact"/>
        <w:ind w:left="420" w:leftChars="200" w:firstLine="480"/>
        <w:rPr>
          <w:rFonts w:ascii="仿宋" w:hAnsi="仿宋" w:eastAsia="仿宋" w:cs="仿宋"/>
          <w:kern w:val="0"/>
          <w:sz w:val="24"/>
          <w:szCs w:val="28"/>
        </w:rPr>
      </w:pPr>
      <w:r>
        <w:rPr>
          <w:rFonts w:hint="eastAsia" w:ascii="仿宋" w:hAnsi="仿宋" w:eastAsia="仿宋" w:cs="仿宋"/>
          <w:kern w:val="0"/>
          <w:sz w:val="24"/>
          <w:szCs w:val="28"/>
        </w:rPr>
        <w:t>单位地址：                                 联系电话（传真）：</w:t>
      </w:r>
    </w:p>
    <w:p>
      <w:pPr>
        <w:spacing w:after="120" w:line="500" w:lineRule="exact"/>
        <w:ind w:left="420" w:leftChars="200" w:firstLine="480"/>
        <w:rPr>
          <w:rFonts w:ascii="仿宋" w:hAnsi="仿宋" w:eastAsia="仿宋" w:cs="仿宋"/>
          <w:kern w:val="0"/>
          <w:sz w:val="24"/>
          <w:szCs w:val="28"/>
        </w:rPr>
      </w:pPr>
      <w:r>
        <w:rPr>
          <w:rFonts w:hint="eastAsia" w:ascii="仿宋" w:hAnsi="仿宋" w:eastAsia="仿宋" w:cs="仿宋"/>
          <w:kern w:val="0"/>
          <w:sz w:val="24"/>
          <w:szCs w:val="28"/>
        </w:rPr>
        <w:t xml:space="preserve">开户银行名称：                     开户银行账号（基本账户）： </w:t>
      </w:r>
    </w:p>
    <w:p>
      <w:pPr>
        <w:spacing w:line="500" w:lineRule="exact"/>
        <w:ind w:firstLine="6945" w:firstLineChars="2894"/>
        <w:rPr>
          <w:rFonts w:ascii="仿宋" w:hAnsi="仿宋" w:eastAsia="仿宋" w:cs="仿宋"/>
          <w:sz w:val="24"/>
        </w:rPr>
        <w:sectPr>
          <w:pgSz w:w="11907" w:h="16840"/>
          <w:pgMar w:top="851" w:right="1247" w:bottom="851" w:left="1247" w:header="720" w:footer="720" w:gutter="0"/>
          <w:cols w:space="720" w:num="1"/>
          <w:docGrid w:linePitch="435" w:charSpace="-6554"/>
        </w:sectPr>
      </w:pPr>
      <w:r>
        <w:rPr>
          <w:rFonts w:hint="eastAsia" w:ascii="仿宋" w:hAnsi="仿宋" w:eastAsia="仿宋" w:cs="仿宋"/>
          <w:kern w:val="0"/>
          <w:sz w:val="24"/>
          <w:szCs w:val="28"/>
        </w:rPr>
        <w:t>年    月    日</w:t>
      </w:r>
    </w:p>
    <w:p>
      <w:pPr>
        <w:widowControl/>
        <w:adjustRightInd w:val="0"/>
        <w:snapToGrid w:val="0"/>
        <w:spacing w:line="276" w:lineRule="auto"/>
        <w:jc w:val="center"/>
        <w:rPr>
          <w:rFonts w:ascii="仿宋" w:hAnsi="仿宋" w:eastAsia="仿宋"/>
          <w:b/>
          <w:bCs/>
          <w:kern w:val="0"/>
          <w:sz w:val="24"/>
          <w:szCs w:val="24"/>
        </w:rPr>
      </w:pPr>
      <w:r>
        <w:rPr>
          <w:rFonts w:hint="eastAsia" w:ascii="仿宋" w:hAnsi="仿宋" w:eastAsia="仿宋"/>
          <w:b/>
          <w:bCs/>
          <w:kern w:val="0"/>
          <w:sz w:val="24"/>
          <w:szCs w:val="24"/>
        </w:rPr>
        <w:t>二、法定代表人授权委托书</w:t>
      </w:r>
    </w:p>
    <w:p>
      <w:pPr>
        <w:spacing w:line="276" w:lineRule="auto"/>
        <w:ind w:firstLine="480" w:firstLineChars="200"/>
        <w:rPr>
          <w:rFonts w:ascii="仿宋" w:hAnsi="仿宋" w:eastAsia="仿宋" w:cs="宋体"/>
          <w:color w:val="000000"/>
          <w:sz w:val="24"/>
          <w:szCs w:val="24"/>
        </w:rPr>
      </w:pPr>
    </w:p>
    <w:p>
      <w:pPr>
        <w:spacing w:line="360" w:lineRule="auto"/>
        <w:rPr>
          <w:rFonts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（采购人名称）：</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本人</w:t>
      </w:r>
      <w:r>
        <w:rPr>
          <w:rFonts w:hint="eastAsia" w:ascii="仿宋" w:hAnsi="仿宋" w:eastAsia="仿宋"/>
          <w:sz w:val="24"/>
          <w:szCs w:val="24"/>
          <w:u w:val="single"/>
        </w:rPr>
        <w:t>（姓名）</w:t>
      </w:r>
      <w:r>
        <w:rPr>
          <w:rFonts w:hint="eastAsia" w:ascii="仿宋" w:hAnsi="仿宋" w:eastAsia="仿宋"/>
          <w:sz w:val="24"/>
          <w:szCs w:val="24"/>
        </w:rPr>
        <w:t>系</w:t>
      </w:r>
      <w:r>
        <w:rPr>
          <w:rFonts w:hint="eastAsia" w:ascii="仿宋" w:hAnsi="仿宋" w:eastAsia="仿宋"/>
          <w:sz w:val="24"/>
          <w:szCs w:val="24"/>
          <w:u w:val="single"/>
        </w:rPr>
        <w:t>（投标人全称）</w:t>
      </w:r>
      <w:r>
        <w:rPr>
          <w:rFonts w:hint="eastAsia" w:ascii="仿宋" w:hAnsi="仿宋" w:eastAsia="仿宋"/>
          <w:sz w:val="24"/>
          <w:szCs w:val="24"/>
        </w:rPr>
        <w:t>的法定代表人，现授权委托</w:t>
      </w:r>
      <w:r>
        <w:rPr>
          <w:rFonts w:hint="eastAsia" w:ascii="仿宋" w:hAnsi="仿宋" w:eastAsia="仿宋"/>
          <w:sz w:val="24"/>
          <w:szCs w:val="24"/>
          <w:u w:val="single"/>
        </w:rPr>
        <w:t>（被委托人姓名、职务）</w:t>
      </w:r>
      <w:r>
        <w:rPr>
          <w:rFonts w:hint="eastAsia" w:ascii="仿宋" w:hAnsi="仿宋" w:eastAsia="仿宋"/>
          <w:sz w:val="24"/>
          <w:szCs w:val="24"/>
        </w:rPr>
        <w:t>为我公司代理人，以本公司的名义参加</w:t>
      </w:r>
      <w:r>
        <w:rPr>
          <w:rFonts w:hint="eastAsia" w:ascii="仿宋" w:hAnsi="仿宋" w:eastAsia="仿宋"/>
          <w:sz w:val="24"/>
          <w:szCs w:val="24"/>
          <w:u w:val="single"/>
        </w:rPr>
        <w:t>（项目名称）</w:t>
      </w:r>
      <w:r>
        <w:rPr>
          <w:rFonts w:hint="eastAsia" w:ascii="仿宋" w:hAnsi="仿宋" w:eastAsia="仿宋"/>
          <w:sz w:val="24"/>
          <w:szCs w:val="24"/>
        </w:rPr>
        <w:t>活动。代理人在投标活动过程中所签署的一切文件和处理与之有关的一切事务，均为代表本公司的行为，与本人的行为具有同等法律效力。本公司将承担代理人行为的一切法律责任和后果。</w:t>
      </w:r>
    </w:p>
    <w:p>
      <w:pPr>
        <w:spacing w:line="360" w:lineRule="auto"/>
        <w:ind w:firstLine="480" w:firstLineChars="200"/>
        <w:rPr>
          <w:rFonts w:ascii="Times New Roman" w:hAnsi="Times New Roman"/>
          <w:sz w:val="24"/>
          <w:szCs w:val="24"/>
        </w:rPr>
      </w:pPr>
      <w:r>
        <w:rPr>
          <w:rFonts w:hint="eastAsia" w:ascii="仿宋" w:hAnsi="仿宋" w:eastAsia="仿宋"/>
          <w:sz w:val="24"/>
          <w:szCs w:val="24"/>
        </w:rPr>
        <w:t>委托期限：自本授权委托书签署之日起至竞选截止时间后56个日历天。</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代理人无转委托权，特此委托。</w:t>
      </w:r>
    </w:p>
    <w:p>
      <w:pPr>
        <w:spacing w:line="360" w:lineRule="auto"/>
        <w:rPr>
          <w:rFonts w:ascii="仿宋" w:hAnsi="仿宋" w:eastAsia="仿宋"/>
          <w:sz w:val="24"/>
          <w:szCs w:val="24"/>
        </w:rPr>
      </w:pPr>
    </w:p>
    <w:p>
      <w:pPr>
        <w:spacing w:line="360" w:lineRule="auto"/>
        <w:ind w:firstLine="1440" w:firstLineChars="600"/>
        <w:rPr>
          <w:rFonts w:ascii="仿宋" w:hAnsi="仿宋" w:eastAsia="仿宋"/>
          <w:sz w:val="24"/>
          <w:szCs w:val="24"/>
        </w:rPr>
      </w:pPr>
      <w:r>
        <w:rPr>
          <w:rFonts w:hint="eastAsia" w:ascii="仿宋" w:hAnsi="仿宋" w:eastAsia="仿宋"/>
          <w:sz w:val="24"/>
          <w:szCs w:val="24"/>
        </w:rPr>
        <w:t xml:space="preserve">委托代理人： </w:t>
      </w:r>
      <w:r>
        <w:rPr>
          <w:rFonts w:hint="eastAsia" w:ascii="仿宋" w:hAnsi="仿宋" w:eastAsia="仿宋"/>
          <w:sz w:val="24"/>
          <w:szCs w:val="24"/>
          <w:u w:val="single"/>
        </w:rPr>
        <w:t xml:space="preserve">        （签字）</w:t>
      </w:r>
    </w:p>
    <w:p>
      <w:pPr>
        <w:spacing w:line="360" w:lineRule="auto"/>
        <w:ind w:firstLine="1440" w:firstLineChars="600"/>
        <w:rPr>
          <w:rFonts w:ascii="仿宋" w:hAnsi="仿宋" w:eastAsia="仿宋"/>
          <w:sz w:val="24"/>
          <w:szCs w:val="24"/>
          <w:u w:val="single"/>
        </w:rPr>
      </w:pPr>
      <w:r>
        <w:rPr>
          <w:rFonts w:hint="eastAsia" w:ascii="仿宋" w:hAnsi="仿宋" w:eastAsia="仿宋"/>
          <w:sz w:val="24"/>
          <w:szCs w:val="24"/>
        </w:rPr>
        <w:t>身份证号码：</w:t>
      </w:r>
      <w:r>
        <w:rPr>
          <w:rFonts w:hint="eastAsia" w:ascii="仿宋" w:hAnsi="仿宋" w:eastAsia="仿宋"/>
          <w:sz w:val="24"/>
          <w:szCs w:val="24"/>
          <w:u w:val="single"/>
        </w:rPr>
        <w:t xml:space="preserve">                </w:t>
      </w:r>
    </w:p>
    <w:p>
      <w:pPr>
        <w:spacing w:line="360" w:lineRule="auto"/>
        <w:ind w:firstLine="1440" w:firstLineChars="600"/>
        <w:rPr>
          <w:rFonts w:ascii="仿宋" w:hAnsi="仿宋" w:eastAsia="仿宋"/>
          <w:sz w:val="24"/>
          <w:szCs w:val="24"/>
        </w:rPr>
      </w:pPr>
    </w:p>
    <w:p>
      <w:pPr>
        <w:spacing w:line="360" w:lineRule="auto"/>
        <w:ind w:firstLine="1440" w:firstLineChars="600"/>
        <w:rPr>
          <w:rFonts w:ascii="仿宋" w:hAnsi="仿宋" w:eastAsia="仿宋"/>
          <w:sz w:val="24"/>
          <w:szCs w:val="24"/>
          <w:u w:val="single"/>
        </w:rPr>
      </w:pPr>
      <w:r>
        <w:rPr>
          <w:rFonts w:hint="eastAsia" w:ascii="仿宋" w:hAnsi="仿宋" w:eastAsia="仿宋"/>
          <w:sz w:val="24"/>
          <w:szCs w:val="24"/>
        </w:rPr>
        <w:t>投标人：</w:t>
      </w:r>
      <w:r>
        <w:rPr>
          <w:rFonts w:hint="eastAsia" w:ascii="仿宋" w:hAnsi="仿宋" w:eastAsia="仿宋"/>
          <w:sz w:val="24"/>
          <w:szCs w:val="24"/>
          <w:u w:val="single"/>
        </w:rPr>
        <w:t xml:space="preserve">      （盖章）</w:t>
      </w:r>
    </w:p>
    <w:p>
      <w:pPr>
        <w:spacing w:line="360" w:lineRule="auto"/>
        <w:ind w:firstLine="1440" w:firstLineChars="600"/>
        <w:rPr>
          <w:rFonts w:ascii="仿宋" w:hAnsi="仿宋" w:eastAsia="仿宋"/>
          <w:sz w:val="24"/>
          <w:szCs w:val="24"/>
          <w:u w:val="single"/>
        </w:rPr>
      </w:pPr>
      <w:r>
        <w:rPr>
          <w:rFonts w:hint="eastAsia" w:ascii="仿宋" w:hAnsi="仿宋" w:eastAsia="仿宋"/>
          <w:sz w:val="24"/>
          <w:szCs w:val="24"/>
        </w:rPr>
        <w:t>法定代表人：</w:t>
      </w:r>
      <w:r>
        <w:rPr>
          <w:rFonts w:hint="eastAsia" w:ascii="仿宋" w:hAnsi="仿宋" w:eastAsia="仿宋"/>
          <w:sz w:val="24"/>
          <w:szCs w:val="24"/>
          <w:u w:val="single"/>
        </w:rPr>
        <w:t>（签字或盖章）</w:t>
      </w:r>
    </w:p>
    <w:p>
      <w:pPr>
        <w:spacing w:line="360" w:lineRule="auto"/>
        <w:ind w:firstLine="1440" w:firstLineChars="600"/>
        <w:rPr>
          <w:rFonts w:ascii="仿宋" w:hAnsi="仿宋" w:eastAsia="仿宋"/>
          <w:sz w:val="24"/>
          <w:szCs w:val="24"/>
        </w:rPr>
      </w:pPr>
    </w:p>
    <w:p>
      <w:pPr>
        <w:spacing w:line="360" w:lineRule="auto"/>
        <w:ind w:firstLine="1440" w:firstLineChars="600"/>
        <w:rPr>
          <w:rFonts w:ascii="仿宋" w:hAnsi="仿宋" w:eastAsia="仿宋"/>
          <w:sz w:val="24"/>
          <w:szCs w:val="24"/>
        </w:rPr>
      </w:pPr>
      <w:r>
        <w:rPr>
          <w:rFonts w:hint="eastAsia" w:ascii="仿宋" w:hAnsi="仿宋" w:eastAsia="仿宋"/>
          <w:sz w:val="24"/>
          <w:szCs w:val="24"/>
        </w:rPr>
        <w:t>授权委托日期：   年    月    日</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注：1、附法定代表人及委托代理人身份证复印件并加盖单位公章。</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2、投标人的法定代表人直接参加投标活动的，不提供本授权委托书。</w:t>
      </w:r>
    </w:p>
    <w:p>
      <w:pPr>
        <w:spacing w:line="360" w:lineRule="auto"/>
        <w:ind w:firstLine="480" w:firstLineChars="200"/>
        <w:rPr>
          <w:rFonts w:ascii="宋体" w:hAnsi="宋体" w:cs="宋体"/>
          <w:color w:val="000000"/>
          <w:sz w:val="24"/>
          <w:szCs w:val="24"/>
        </w:rPr>
      </w:pPr>
    </w:p>
    <w:p>
      <w:pPr>
        <w:spacing w:line="276" w:lineRule="auto"/>
        <w:ind w:firstLine="480" w:firstLineChars="200"/>
        <w:jc w:val="right"/>
        <w:rPr>
          <w:rFonts w:ascii="宋体" w:hAnsi="宋体" w:cs="宋体"/>
          <w:color w:val="000000"/>
          <w:sz w:val="24"/>
          <w:szCs w:val="24"/>
        </w:rPr>
      </w:pPr>
    </w:p>
    <w:p>
      <w:pPr>
        <w:spacing w:line="276" w:lineRule="auto"/>
        <w:ind w:firstLine="480" w:firstLineChars="200"/>
        <w:jc w:val="right"/>
        <w:rPr>
          <w:rFonts w:ascii="宋体" w:hAnsi="宋体" w:cs="宋体"/>
          <w:color w:val="000000"/>
          <w:sz w:val="24"/>
          <w:szCs w:val="24"/>
        </w:rPr>
      </w:pPr>
    </w:p>
    <w:p>
      <w:pPr>
        <w:spacing w:line="276" w:lineRule="auto"/>
        <w:ind w:firstLine="480" w:firstLineChars="200"/>
        <w:jc w:val="right"/>
        <w:rPr>
          <w:rFonts w:ascii="宋体" w:hAnsi="宋体" w:cs="宋体"/>
          <w:color w:val="000000"/>
          <w:sz w:val="24"/>
          <w:szCs w:val="24"/>
        </w:rPr>
      </w:pPr>
    </w:p>
    <w:p>
      <w:pPr>
        <w:spacing w:line="276" w:lineRule="auto"/>
        <w:ind w:firstLine="480" w:firstLineChars="200"/>
        <w:jc w:val="right"/>
        <w:rPr>
          <w:rFonts w:ascii="宋体" w:hAnsi="宋体" w:cs="宋体"/>
          <w:color w:val="000000"/>
          <w:sz w:val="24"/>
          <w:szCs w:val="24"/>
        </w:rPr>
      </w:pPr>
    </w:p>
    <w:p>
      <w:pPr>
        <w:spacing w:line="276" w:lineRule="auto"/>
        <w:ind w:firstLine="480" w:firstLineChars="200"/>
        <w:jc w:val="right"/>
        <w:rPr>
          <w:rFonts w:ascii="宋体" w:hAnsi="宋体" w:cs="宋体"/>
          <w:color w:val="000000"/>
          <w:sz w:val="24"/>
          <w:szCs w:val="24"/>
        </w:rPr>
      </w:pPr>
    </w:p>
    <w:p>
      <w:pPr>
        <w:spacing w:line="276" w:lineRule="auto"/>
        <w:ind w:firstLine="480" w:firstLineChars="200"/>
        <w:jc w:val="right"/>
        <w:rPr>
          <w:rFonts w:ascii="宋体" w:hAnsi="宋体" w:cs="宋体"/>
          <w:color w:val="000000"/>
          <w:sz w:val="24"/>
          <w:szCs w:val="24"/>
        </w:rPr>
      </w:pPr>
    </w:p>
    <w:p>
      <w:pPr>
        <w:spacing w:line="276" w:lineRule="auto"/>
        <w:ind w:firstLine="480" w:firstLineChars="200"/>
        <w:jc w:val="right"/>
        <w:rPr>
          <w:rFonts w:ascii="宋体" w:hAnsi="宋体" w:cs="宋体"/>
          <w:color w:val="000000"/>
          <w:sz w:val="24"/>
          <w:szCs w:val="24"/>
        </w:rPr>
      </w:pPr>
    </w:p>
    <w:p>
      <w:pPr>
        <w:spacing w:line="276" w:lineRule="auto"/>
        <w:ind w:firstLine="480" w:firstLineChars="200"/>
        <w:jc w:val="right"/>
        <w:rPr>
          <w:rFonts w:ascii="宋体" w:hAnsi="宋体" w:cs="宋体"/>
          <w:color w:val="000000"/>
          <w:sz w:val="24"/>
          <w:szCs w:val="24"/>
        </w:rPr>
      </w:pPr>
    </w:p>
    <w:p>
      <w:pPr>
        <w:spacing w:line="276" w:lineRule="auto"/>
        <w:ind w:firstLine="480" w:firstLineChars="200"/>
        <w:jc w:val="right"/>
        <w:rPr>
          <w:rFonts w:ascii="宋体" w:hAnsi="宋体" w:cs="宋体"/>
          <w:color w:val="000000"/>
          <w:sz w:val="24"/>
          <w:szCs w:val="24"/>
        </w:rPr>
      </w:pPr>
    </w:p>
    <w:p>
      <w:pPr>
        <w:spacing w:line="276" w:lineRule="auto"/>
        <w:ind w:right="240" w:firstLine="480" w:firstLineChars="200"/>
        <w:jc w:val="right"/>
        <w:rPr>
          <w:rFonts w:ascii="宋体" w:hAnsi="宋体" w:cs="宋体"/>
          <w:color w:val="000000"/>
          <w:sz w:val="24"/>
          <w:szCs w:val="24"/>
        </w:rPr>
      </w:pPr>
    </w:p>
    <w:p>
      <w:pPr>
        <w:spacing w:line="276" w:lineRule="auto"/>
        <w:ind w:right="480" w:firstLine="480" w:firstLineChars="200"/>
        <w:jc w:val="right"/>
        <w:rPr>
          <w:rFonts w:ascii="宋体" w:hAnsi="宋体" w:cs="宋体"/>
          <w:color w:val="000000"/>
          <w:sz w:val="24"/>
          <w:szCs w:val="24"/>
        </w:rPr>
      </w:pPr>
    </w:p>
    <w:p>
      <w:pPr>
        <w:jc w:val="center"/>
        <w:rPr>
          <w:rFonts w:ascii="仿宋" w:hAnsi="仿宋" w:eastAsia="仿宋" w:cs="仿宋"/>
          <w:b/>
          <w:sz w:val="24"/>
          <w:szCs w:val="24"/>
        </w:rPr>
      </w:pPr>
      <w:r>
        <w:rPr>
          <w:rFonts w:hint="eastAsia" w:ascii="仿宋" w:hAnsi="仿宋" w:eastAsia="仿宋" w:cs="仿宋"/>
          <w:b/>
          <w:sz w:val="24"/>
          <w:szCs w:val="24"/>
        </w:rPr>
        <w:t>法定代表人身份证明书</w:t>
      </w:r>
    </w:p>
    <w:p>
      <w:pPr>
        <w:rPr>
          <w:rFonts w:ascii="仿宋" w:hAnsi="仿宋" w:eastAsia="仿宋" w:cs="仿宋"/>
          <w:sz w:val="24"/>
          <w:szCs w:val="24"/>
        </w:rPr>
      </w:pPr>
    </w:p>
    <w:p>
      <w:pPr>
        <w:spacing w:line="360" w:lineRule="auto"/>
        <w:ind w:firstLine="804" w:firstLineChars="335"/>
        <w:rPr>
          <w:rFonts w:ascii="仿宋" w:hAnsi="仿宋" w:eastAsia="仿宋" w:cs="仿宋"/>
          <w:sz w:val="24"/>
          <w:szCs w:val="24"/>
        </w:rPr>
      </w:pPr>
      <w:r>
        <w:rPr>
          <w:rFonts w:hint="eastAsia" w:ascii="仿宋" w:hAnsi="仿宋" w:eastAsia="仿宋" w:cs="仿宋"/>
          <w:sz w:val="24"/>
          <w:szCs w:val="24"/>
          <w:u w:val="single"/>
        </w:rPr>
        <w:t xml:space="preserve">（法定代表人姓名）    </w:t>
      </w:r>
      <w:r>
        <w:rPr>
          <w:rFonts w:hint="eastAsia" w:ascii="仿宋" w:hAnsi="仿宋" w:eastAsia="仿宋" w:cs="仿宋"/>
          <w:sz w:val="24"/>
          <w:szCs w:val="24"/>
        </w:rPr>
        <w:t>在</w:t>
      </w:r>
      <w:r>
        <w:rPr>
          <w:rFonts w:hint="eastAsia" w:ascii="仿宋" w:hAnsi="仿宋" w:eastAsia="仿宋" w:cs="仿宋"/>
          <w:sz w:val="24"/>
          <w:szCs w:val="24"/>
          <w:u w:val="single"/>
        </w:rPr>
        <w:t xml:space="preserve">   （投标人名称）    </w:t>
      </w:r>
      <w:r>
        <w:rPr>
          <w:rFonts w:hint="eastAsia" w:ascii="仿宋" w:hAnsi="仿宋" w:eastAsia="仿宋" w:cs="仿宋"/>
          <w:sz w:val="24"/>
          <w:szCs w:val="24"/>
        </w:rPr>
        <w:t>任</w:t>
      </w:r>
      <w:r>
        <w:rPr>
          <w:rFonts w:hint="eastAsia" w:ascii="仿宋" w:hAnsi="仿宋" w:eastAsia="仿宋" w:cs="仿宋"/>
          <w:sz w:val="24"/>
          <w:szCs w:val="24"/>
          <w:u w:val="single"/>
        </w:rPr>
        <w:t xml:space="preserve">    （职务名称）   </w:t>
      </w:r>
      <w:r>
        <w:rPr>
          <w:rFonts w:hint="eastAsia" w:ascii="仿宋" w:hAnsi="仿宋" w:eastAsia="仿宋" w:cs="仿宋"/>
          <w:sz w:val="24"/>
          <w:szCs w:val="24"/>
        </w:rPr>
        <w:t>职务，是</w:t>
      </w:r>
      <w:r>
        <w:rPr>
          <w:rFonts w:hint="eastAsia" w:ascii="仿宋" w:hAnsi="仿宋" w:eastAsia="仿宋" w:cs="仿宋"/>
          <w:sz w:val="24"/>
          <w:szCs w:val="24"/>
          <w:u w:val="single"/>
        </w:rPr>
        <w:t xml:space="preserve">      （投标人名称）      </w:t>
      </w:r>
      <w:r>
        <w:rPr>
          <w:rFonts w:hint="eastAsia" w:ascii="仿宋" w:hAnsi="仿宋" w:eastAsia="仿宋" w:cs="仿宋"/>
          <w:sz w:val="24"/>
          <w:szCs w:val="24"/>
        </w:rPr>
        <w:t>的法定代表人。</w:t>
      </w:r>
    </w:p>
    <w:p>
      <w:pPr>
        <w:spacing w:line="360" w:lineRule="auto"/>
        <w:ind w:firstLine="804" w:firstLineChars="335"/>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特此证明。</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年   月   日</w:t>
      </w:r>
    </w:p>
    <w:p>
      <w:pPr>
        <w:spacing w:line="360" w:lineRule="auto"/>
        <w:rPr>
          <w:rFonts w:ascii="仿宋" w:hAnsi="仿宋" w:eastAsia="仿宋" w:cs="仿宋"/>
          <w:sz w:val="24"/>
          <w:szCs w:val="24"/>
        </w:rPr>
      </w:pPr>
      <w:r>
        <w:rPr>
          <w:rFonts w:hint="eastAsia" w:ascii="仿宋" w:hAnsi="仿宋" w:eastAsia="仿宋" w:cs="仿宋"/>
          <w:sz w:val="24"/>
          <w:szCs w:val="24"/>
        </w:rPr>
        <w:t xml:space="preserve">                                                            （盖章）</w:t>
      </w:r>
    </w:p>
    <w:p>
      <w:pPr>
        <w:widowControl/>
        <w:adjustRightInd w:val="0"/>
        <w:snapToGrid w:val="0"/>
        <w:jc w:val="left"/>
        <w:rPr>
          <w:rFonts w:ascii="Courier New" w:hAnsi="宋体" w:eastAsia="仿宋_GB2312"/>
          <w:kern w:val="0"/>
          <w:sz w:val="32"/>
          <w:szCs w:val="20"/>
        </w:rPr>
      </w:pPr>
      <w:r>
        <w:rPr>
          <w:rFonts w:ascii="Courier New" w:hAnsi="宋体" w:eastAsia="仿宋_GB2312"/>
          <w:kern w:val="0"/>
          <w:sz w:val="32"/>
          <w:szCs w:val="20"/>
        </w:rPr>
        <w:br w:type="page"/>
      </w:r>
    </w:p>
    <w:p>
      <w:pPr>
        <w:widowControl/>
        <w:adjustRightInd w:val="0"/>
        <w:snapToGrid w:val="0"/>
        <w:jc w:val="left"/>
        <w:rPr>
          <w:rFonts w:ascii="仿宋" w:hAnsi="仿宋" w:eastAsia="仿宋"/>
          <w:bCs/>
          <w:kern w:val="0"/>
          <w:sz w:val="32"/>
          <w:szCs w:val="20"/>
        </w:rPr>
      </w:pPr>
      <w:r>
        <w:rPr>
          <w:rFonts w:hint="eastAsia" w:ascii="仿宋" w:hAnsi="仿宋" w:eastAsia="仿宋"/>
          <w:bCs/>
          <w:kern w:val="0"/>
          <w:sz w:val="32"/>
          <w:szCs w:val="20"/>
        </w:rPr>
        <w:t>三、各类证照复印件</w:t>
      </w:r>
    </w:p>
    <w:p>
      <w:pPr>
        <w:widowControl/>
        <w:adjustRightInd w:val="0"/>
        <w:snapToGrid w:val="0"/>
        <w:rPr>
          <w:rFonts w:ascii="仿宋" w:hAnsi="仿宋" w:eastAsia="仿宋"/>
          <w:bCs/>
          <w:kern w:val="0"/>
          <w:sz w:val="32"/>
          <w:szCs w:val="20"/>
        </w:rPr>
      </w:pPr>
      <w:r>
        <w:rPr>
          <w:rFonts w:hint="eastAsia" w:ascii="仿宋" w:hAnsi="仿宋" w:eastAsia="仿宋"/>
          <w:bCs/>
          <w:kern w:val="0"/>
          <w:sz w:val="32"/>
          <w:szCs w:val="20"/>
        </w:rPr>
        <w:t>四、招标文件要求投标人提供的或投标人认为需要提供的其它内容。</w:t>
      </w:r>
    </w:p>
    <w:p>
      <w:pPr>
        <w:rPr>
          <w:rFonts w:ascii="仿宋" w:hAnsi="仿宋" w:eastAsia="仿宋"/>
          <w:bCs/>
          <w:kern w:val="0"/>
          <w:sz w:val="32"/>
          <w:szCs w:val="20"/>
        </w:rPr>
      </w:pPr>
      <w:r>
        <w:rPr>
          <w:rFonts w:hint="eastAsia" w:ascii="仿宋" w:hAnsi="仿宋" w:eastAsia="仿宋"/>
          <w:bCs/>
          <w:kern w:val="0"/>
          <w:sz w:val="32"/>
          <w:szCs w:val="20"/>
        </w:rPr>
        <w:t>（格式自拟）</w:t>
      </w:r>
    </w:p>
    <w:p>
      <w:pPr>
        <w:pStyle w:val="2"/>
        <w:rPr>
          <w:rFonts w:ascii="仿宋" w:hAnsi="仿宋" w:eastAsia="仿宋"/>
          <w:kern w:val="0"/>
          <w:sz w:val="32"/>
          <w:szCs w:val="20"/>
        </w:rPr>
      </w:pPr>
    </w:p>
    <w:p>
      <w:pPr>
        <w:rPr>
          <w:rFonts w:ascii="仿宋" w:hAnsi="仿宋" w:eastAsia="仿宋"/>
          <w:b/>
          <w:bCs/>
          <w:kern w:val="0"/>
          <w:sz w:val="32"/>
          <w:szCs w:val="20"/>
        </w:rPr>
      </w:pPr>
    </w:p>
    <w:p>
      <w:pPr>
        <w:pStyle w:val="2"/>
        <w:rPr>
          <w:rFonts w:ascii="仿宋" w:hAnsi="仿宋" w:eastAsia="仿宋"/>
          <w:kern w:val="0"/>
          <w:sz w:val="32"/>
          <w:szCs w:val="20"/>
        </w:rPr>
      </w:pPr>
    </w:p>
    <w:p>
      <w:pPr>
        <w:rPr>
          <w:rFonts w:ascii="仿宋" w:hAnsi="仿宋" w:eastAsia="仿宋"/>
          <w:b/>
          <w:bCs/>
          <w:kern w:val="0"/>
          <w:sz w:val="32"/>
          <w:szCs w:val="20"/>
        </w:rPr>
      </w:pPr>
    </w:p>
    <w:p>
      <w:pPr>
        <w:pStyle w:val="2"/>
        <w:rPr>
          <w:rFonts w:ascii="仿宋" w:hAnsi="仿宋" w:eastAsia="仿宋"/>
          <w:kern w:val="0"/>
          <w:sz w:val="32"/>
          <w:szCs w:val="20"/>
        </w:rPr>
      </w:pPr>
    </w:p>
    <w:p>
      <w:pPr>
        <w:rPr>
          <w:rFonts w:ascii="仿宋" w:hAnsi="仿宋" w:eastAsia="仿宋"/>
          <w:b/>
          <w:bCs/>
          <w:kern w:val="0"/>
          <w:sz w:val="32"/>
          <w:szCs w:val="20"/>
        </w:rPr>
      </w:pPr>
    </w:p>
    <w:p>
      <w:pPr>
        <w:pStyle w:val="2"/>
        <w:rPr>
          <w:rFonts w:ascii="仿宋" w:hAnsi="仿宋" w:eastAsia="仿宋"/>
          <w:kern w:val="0"/>
          <w:sz w:val="32"/>
          <w:szCs w:val="20"/>
        </w:rPr>
      </w:pPr>
    </w:p>
    <w:p>
      <w:pPr>
        <w:rPr>
          <w:rFonts w:ascii="仿宋" w:hAnsi="仿宋" w:eastAsia="仿宋"/>
          <w:b/>
          <w:bCs/>
          <w:kern w:val="0"/>
          <w:sz w:val="32"/>
          <w:szCs w:val="20"/>
        </w:rPr>
      </w:pPr>
    </w:p>
    <w:p>
      <w:pPr>
        <w:pStyle w:val="2"/>
        <w:rPr>
          <w:rFonts w:ascii="仿宋" w:hAnsi="仿宋" w:eastAsia="仿宋"/>
          <w:kern w:val="0"/>
          <w:sz w:val="32"/>
          <w:szCs w:val="20"/>
        </w:rPr>
      </w:pPr>
    </w:p>
    <w:p>
      <w:pPr>
        <w:rPr>
          <w:rFonts w:ascii="仿宋" w:hAnsi="仿宋" w:eastAsia="仿宋"/>
          <w:b/>
          <w:bCs/>
          <w:kern w:val="0"/>
          <w:sz w:val="32"/>
          <w:szCs w:val="20"/>
        </w:rPr>
      </w:pPr>
    </w:p>
    <w:p>
      <w:pPr>
        <w:pStyle w:val="2"/>
        <w:rPr>
          <w:rFonts w:ascii="仿宋" w:hAnsi="仿宋" w:eastAsia="仿宋"/>
          <w:kern w:val="0"/>
          <w:sz w:val="32"/>
          <w:szCs w:val="20"/>
        </w:rPr>
      </w:pPr>
    </w:p>
    <w:p>
      <w:pPr>
        <w:rPr>
          <w:rFonts w:ascii="仿宋" w:hAnsi="仿宋" w:eastAsia="仿宋"/>
          <w:b/>
          <w:bCs/>
          <w:kern w:val="0"/>
          <w:sz w:val="32"/>
          <w:szCs w:val="20"/>
        </w:rPr>
      </w:pPr>
    </w:p>
    <w:p>
      <w:pPr>
        <w:pStyle w:val="2"/>
        <w:rPr>
          <w:rFonts w:ascii="仿宋" w:hAnsi="仿宋" w:eastAsia="仿宋"/>
          <w:kern w:val="0"/>
          <w:sz w:val="32"/>
          <w:szCs w:val="20"/>
        </w:rPr>
      </w:pPr>
    </w:p>
    <w:p>
      <w:pPr>
        <w:rPr>
          <w:rFonts w:ascii="仿宋" w:hAnsi="仿宋" w:eastAsia="仿宋"/>
          <w:b/>
          <w:bCs/>
          <w:kern w:val="0"/>
          <w:sz w:val="32"/>
          <w:szCs w:val="20"/>
        </w:rPr>
      </w:pPr>
    </w:p>
    <w:p>
      <w:pPr>
        <w:pStyle w:val="2"/>
        <w:rPr>
          <w:rFonts w:ascii="仿宋" w:hAnsi="仿宋" w:eastAsia="仿宋"/>
          <w:kern w:val="0"/>
          <w:sz w:val="32"/>
          <w:szCs w:val="20"/>
        </w:rPr>
      </w:pPr>
    </w:p>
    <w:p>
      <w:pPr>
        <w:rPr>
          <w:rFonts w:ascii="仿宋" w:hAnsi="仿宋" w:eastAsia="仿宋"/>
          <w:b/>
          <w:bCs/>
          <w:kern w:val="0"/>
          <w:sz w:val="32"/>
          <w:szCs w:val="20"/>
        </w:rPr>
      </w:pPr>
    </w:p>
    <w:p>
      <w:pPr>
        <w:spacing w:before="120" w:beforeLines="50" w:after="120" w:afterLines="50" w:line="360" w:lineRule="auto"/>
        <w:rPr>
          <w:rFonts w:hint="eastAsia" w:ascii="宋体" w:hAnsi="宋体" w:eastAsia="宋体" w:cs="宋体"/>
          <w:kern w:val="0"/>
          <w:sz w:val="24"/>
          <w:lang w:val="en-US" w:eastAsia="zh-CN"/>
        </w:rPr>
      </w:pPr>
      <w:r>
        <w:rPr>
          <w:rFonts w:hint="eastAsia" w:ascii="宋体" w:hAnsi="宋体" w:cs="宋体"/>
          <w:kern w:val="0"/>
          <w:sz w:val="24"/>
        </w:rPr>
        <w:t>附件</w:t>
      </w:r>
      <w:r>
        <w:rPr>
          <w:rFonts w:hint="eastAsia" w:ascii="宋体" w:hAnsi="宋体" w:cs="宋体"/>
          <w:kern w:val="0"/>
          <w:sz w:val="24"/>
          <w:lang w:eastAsia="zh-CN"/>
        </w:rPr>
        <w:t>一</w:t>
      </w:r>
    </w:p>
    <w:tbl>
      <w:tblPr>
        <w:tblStyle w:val="23"/>
        <w:tblW w:w="10740" w:type="dxa"/>
        <w:jc w:val="center"/>
        <w:tblLayout w:type="autofit"/>
        <w:tblCellMar>
          <w:top w:w="0" w:type="dxa"/>
          <w:left w:w="108" w:type="dxa"/>
          <w:bottom w:w="0" w:type="dxa"/>
          <w:right w:w="108" w:type="dxa"/>
        </w:tblCellMar>
      </w:tblPr>
      <w:tblGrid>
        <w:gridCol w:w="680"/>
        <w:gridCol w:w="4000"/>
        <w:gridCol w:w="640"/>
        <w:gridCol w:w="2500"/>
        <w:gridCol w:w="840"/>
        <w:gridCol w:w="2080"/>
      </w:tblGrid>
      <w:tr>
        <w:tblPrEx>
          <w:tblCellMar>
            <w:top w:w="0" w:type="dxa"/>
            <w:left w:w="108" w:type="dxa"/>
            <w:bottom w:w="0" w:type="dxa"/>
            <w:right w:w="108" w:type="dxa"/>
          </w:tblCellMar>
        </w:tblPrEx>
        <w:trPr>
          <w:trHeight w:val="859" w:hRule="atLeast"/>
          <w:jc w:val="center"/>
        </w:trPr>
        <w:tc>
          <w:tcPr>
            <w:tcW w:w="10740" w:type="dxa"/>
            <w:gridSpan w:val="6"/>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44"/>
                <w:szCs w:val="44"/>
              </w:rPr>
            </w:pPr>
            <w:r>
              <w:rPr>
                <w:rFonts w:hint="eastAsia" w:ascii="宋体" w:hAnsi="宋体" w:cs="宋体"/>
                <w:b/>
                <w:bCs/>
                <w:color w:val="000000"/>
                <w:kern w:val="0"/>
                <w:sz w:val="44"/>
                <w:szCs w:val="44"/>
              </w:rPr>
              <w:t>电梯维保考核表</w:t>
            </w:r>
          </w:p>
        </w:tc>
      </w:tr>
      <w:tr>
        <w:tblPrEx>
          <w:tblCellMar>
            <w:top w:w="0" w:type="dxa"/>
            <w:left w:w="108" w:type="dxa"/>
            <w:bottom w:w="0" w:type="dxa"/>
            <w:right w:w="108" w:type="dxa"/>
          </w:tblCellMar>
        </w:tblPrEx>
        <w:trPr>
          <w:trHeight w:val="462" w:hRule="atLeast"/>
          <w:jc w:val="center"/>
        </w:trPr>
        <w:tc>
          <w:tcPr>
            <w:tcW w:w="4680" w:type="dxa"/>
            <w:gridSpan w:val="2"/>
            <w:tcBorders>
              <w:top w:val="nil"/>
              <w:left w:val="nil"/>
              <w:bottom w:val="nil"/>
              <w:right w:val="nil"/>
            </w:tcBorders>
            <w:shd w:val="clear" w:color="auto" w:fill="auto"/>
            <w:noWrap/>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小区名称：</w:t>
            </w:r>
          </w:p>
        </w:tc>
        <w:tc>
          <w:tcPr>
            <w:tcW w:w="640" w:type="dxa"/>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2"/>
                <w:szCs w:val="32"/>
              </w:rPr>
            </w:pPr>
          </w:p>
        </w:tc>
        <w:tc>
          <w:tcPr>
            <w:tcW w:w="2500" w:type="dxa"/>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2"/>
                <w:szCs w:val="32"/>
              </w:rPr>
            </w:pPr>
          </w:p>
        </w:tc>
        <w:tc>
          <w:tcPr>
            <w:tcW w:w="840" w:type="dxa"/>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2"/>
                <w:szCs w:val="32"/>
              </w:rPr>
            </w:pPr>
          </w:p>
        </w:tc>
        <w:tc>
          <w:tcPr>
            <w:tcW w:w="2080" w:type="dxa"/>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2"/>
                <w:szCs w:val="32"/>
              </w:rPr>
            </w:pPr>
          </w:p>
        </w:tc>
      </w:tr>
      <w:tr>
        <w:tblPrEx>
          <w:tblCellMar>
            <w:top w:w="0" w:type="dxa"/>
            <w:left w:w="108" w:type="dxa"/>
            <w:bottom w:w="0" w:type="dxa"/>
            <w:right w:w="108" w:type="dxa"/>
          </w:tblCellMar>
        </w:tblPrEx>
        <w:trPr>
          <w:trHeight w:val="300" w:hRule="atLeast"/>
          <w:jc w:val="center"/>
        </w:trPr>
        <w:tc>
          <w:tcPr>
            <w:tcW w:w="10740" w:type="dxa"/>
            <w:gridSpan w:val="6"/>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电梯管理员（考核人）：                项目经理（监督人）：                   年   月   日</w:t>
            </w:r>
          </w:p>
        </w:tc>
      </w:tr>
      <w:tr>
        <w:tblPrEx>
          <w:tblCellMar>
            <w:top w:w="0" w:type="dxa"/>
            <w:left w:w="108" w:type="dxa"/>
            <w:bottom w:w="0" w:type="dxa"/>
            <w:right w:w="108" w:type="dxa"/>
          </w:tblCellMar>
        </w:tblPrEx>
        <w:trPr>
          <w:trHeight w:val="48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40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考核项目</w:t>
            </w:r>
          </w:p>
        </w:tc>
        <w:tc>
          <w:tcPr>
            <w:tcW w:w="6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分值</w:t>
            </w:r>
          </w:p>
        </w:tc>
        <w:tc>
          <w:tcPr>
            <w:tcW w:w="2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扣分标准</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得分</w:t>
            </w:r>
          </w:p>
        </w:tc>
        <w:tc>
          <w:tcPr>
            <w:tcW w:w="2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备注（扣分事由）</w:t>
            </w:r>
          </w:p>
        </w:tc>
      </w:tr>
      <w:tr>
        <w:tblPrEx>
          <w:tblCellMar>
            <w:top w:w="0" w:type="dxa"/>
            <w:left w:w="108" w:type="dxa"/>
            <w:bottom w:w="0" w:type="dxa"/>
            <w:right w:w="108" w:type="dxa"/>
          </w:tblCellMar>
        </w:tblPrEx>
        <w:trPr>
          <w:trHeight w:val="900"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维保单位提前一个月度制定完整的保养计划交由现场物业并粘贴到电梯轿厢内</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未按时间提交电梯保养计划或未粘贴维保计划扣1分</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42"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每半月保养一次，每台维保时间不少于二小时</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超过半月扣3分，每台维保时间少于2小时扣2分</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422"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严格按照特检中心统一保养表项目单上的保养周期和条例对项目所有电梯进行维护保养及设备检查，有每台电梯的保养影像资料和保养记录物业确认签字表单</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缺一项扣1分，全缺的此项分扣完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339"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电梯发生困人故障等突发性较大事故，维保单位应在接到通知后15分钟内赶到现场实施紧急救援，要求在到达现场后10分钟内把乘客从轿厢中救出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超时到达现场扣2分，救援超时扣2分，另按合同条款进行处罚</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002"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电梯发生非困人故障，维保单位驻点人员接到现场通知后立即赶到现场确认故障情况并实施抢修，维修完成前不得离开现场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发现一次故障维修不及时扣2分，另按合同条款进行处罚</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60"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一般电梯故障做到立即排除，严重故障在24小时内修复，修复前电梯维保技术人员不得离开现场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违反一项扣3分，另按合同条款进行处罚</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60"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梯机房保持无尘化管理，各线路整齐排线，控制柜内精密零部件做到无尘无蜘蛛网；电梯底坑做到定期清理无垃圾，轨道根部无油污堆积；电梯机房窗户雷雨等恶劣天及时关闭，机房门做到人走锁闭，发现渗水等问题及时清理并检查排除隐患等</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违反一项扣1分，扣完为止</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79"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电梯层门应平整正直，启闭应轻便灵活，无跳动、摇摆和噪声；轿内开关应灵活可靠等</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违反一项扣1分，扣完为止</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60"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电梯轿厢本身应平稳运行，不应出现摆动、振动、异响等</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发现一次未及时处理通知扣2分</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19"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电梯使用人投诉电梯颤动异常、电梯下滑等电梯使用失灵的（属实）投诉事件</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违反一项扣2分，扣完为止</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60"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相关部门检查电梯时做到礼貌接待，有问必答，主动配合现场物业完成检查工作</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违反一次扣2分，拒绝配合全扣</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60"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跟踪每台电梯年检有效周期，及时做好备检工作，及时报检并配合特检中心取得电梯合格报告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因为日常保养不到位导致不能顺利年检合格，每项扣6分</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60"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及时更新每台电梯轿厢内粘贴的合格标志，人为损坏脱落的及时更换</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发现一次未及时更换的扣1分</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02"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配合电梯管理员及时更新一梯一档，并定期向市场监督所报备电梯档案</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违反一次扣1分，拒绝配合全扣</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739"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严格按照电梯管理员要求配合项目现场做好电梯维护保养和维修工作</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违反一次扣1分，拒绝配合全扣</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总分</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0" w:hRule="atLeast"/>
          <w:jc w:val="center"/>
        </w:trPr>
        <w:tc>
          <w:tcPr>
            <w:tcW w:w="107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说明：每月电梯维保质量考核表满分100分，全年月考核平均分≥90分，全额支付；全年月考核平均分80-90分（含80分），支付90%；全年月考核平均分70-80分，支付80%；全年月考核平均分≤70分，不予支付）。相应违约罚款直接在当月维保费中扣除。</w:t>
            </w:r>
          </w:p>
        </w:tc>
      </w:tr>
      <w:tr>
        <w:tblPrEx>
          <w:tblCellMar>
            <w:top w:w="0" w:type="dxa"/>
            <w:left w:w="108" w:type="dxa"/>
            <w:bottom w:w="0" w:type="dxa"/>
            <w:right w:w="108" w:type="dxa"/>
          </w:tblCellMar>
        </w:tblPrEx>
        <w:trPr>
          <w:trHeight w:val="270" w:hRule="atLeast"/>
          <w:jc w:val="center"/>
        </w:trPr>
        <w:tc>
          <w:tcPr>
            <w:tcW w:w="6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400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6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50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8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4680"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电梯维保单位代表确认签字：</w:t>
            </w:r>
          </w:p>
        </w:tc>
        <w:tc>
          <w:tcPr>
            <w:tcW w:w="6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3340" w:type="dxa"/>
            <w:gridSpan w:val="2"/>
            <w:tcBorders>
              <w:top w:val="nil"/>
              <w:left w:val="nil"/>
              <w:bottom w:val="nil"/>
              <w:right w:val="nil"/>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安全运行部：</w:t>
            </w:r>
          </w:p>
        </w:tc>
        <w:tc>
          <w:tcPr>
            <w:tcW w:w="2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r>
    </w:tbl>
    <w:p/>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spacing w:before="120" w:beforeLines="50" w:after="120" w:afterLines="50" w:line="360" w:lineRule="auto"/>
        <w:rPr>
          <w:rFonts w:ascii="宋体" w:hAnsi="宋体" w:cs="宋体"/>
          <w:kern w:val="0"/>
          <w:sz w:val="24"/>
        </w:rPr>
      </w:pPr>
    </w:p>
    <w:p>
      <w:pPr>
        <w:widowControl/>
        <w:jc w:val="left"/>
        <w:rPr>
          <w:rFonts w:ascii="宋体" w:hAnsi="宋体" w:cs="宋体"/>
          <w:kern w:val="0"/>
          <w:sz w:val="24"/>
        </w:rPr>
      </w:pPr>
      <w:r>
        <w:rPr>
          <w:rFonts w:ascii="宋体" w:hAnsi="宋体" w:cs="宋体"/>
          <w:kern w:val="0"/>
          <w:sz w:val="24"/>
        </w:rPr>
        <w:br w:type="page"/>
      </w:r>
      <w:r>
        <w:rPr>
          <w:rFonts w:hint="eastAsia" w:ascii="宋体" w:hAnsi="宋体" w:cs="宋体"/>
          <w:kern w:val="0"/>
          <w:sz w:val="24"/>
        </w:rPr>
        <w:t>附件二</w:t>
      </w:r>
    </w:p>
    <w:tbl>
      <w:tblPr>
        <w:tblStyle w:val="23"/>
        <w:tblW w:w="0" w:type="auto"/>
        <w:tblInd w:w="0" w:type="dxa"/>
        <w:tblLayout w:type="fixed"/>
        <w:tblCellMar>
          <w:top w:w="15" w:type="dxa"/>
          <w:left w:w="15" w:type="dxa"/>
          <w:bottom w:w="15" w:type="dxa"/>
          <w:right w:w="15" w:type="dxa"/>
        </w:tblCellMar>
      </w:tblPr>
      <w:tblGrid>
        <w:gridCol w:w="1651"/>
        <w:gridCol w:w="2633"/>
        <w:gridCol w:w="2029"/>
        <w:gridCol w:w="2805"/>
      </w:tblGrid>
      <w:tr>
        <w:tblPrEx>
          <w:tblCellMar>
            <w:top w:w="15" w:type="dxa"/>
            <w:left w:w="15" w:type="dxa"/>
            <w:bottom w:w="15" w:type="dxa"/>
            <w:right w:w="15" w:type="dxa"/>
          </w:tblCellMar>
        </w:tblPrEx>
        <w:trPr>
          <w:trHeight w:val="930" w:hRule="atLeast"/>
        </w:trPr>
        <w:tc>
          <w:tcPr>
            <w:tcW w:w="9118" w:type="dxa"/>
            <w:gridSpan w:val="4"/>
            <w:vAlign w:val="center"/>
          </w:tcPr>
          <w:p>
            <w:pPr>
              <w:widowControl/>
              <w:jc w:val="center"/>
              <w:textAlignment w:val="center"/>
              <w:rPr>
                <w:rFonts w:ascii="宋体" w:hAnsi="宋体" w:cs="宋体"/>
                <w:b/>
                <w:color w:val="000000"/>
                <w:sz w:val="44"/>
                <w:szCs w:val="44"/>
              </w:rPr>
            </w:pPr>
            <w:r>
              <w:rPr>
                <w:rFonts w:hint="eastAsia" w:ascii="宋体" w:hAnsi="宋体" w:cs="宋体"/>
                <w:b/>
                <w:color w:val="000000"/>
                <w:kern w:val="0"/>
                <w:sz w:val="44"/>
                <w:szCs w:val="44"/>
              </w:rPr>
              <w:t>电梯维保处罚单</w:t>
            </w:r>
          </w:p>
        </w:tc>
      </w:tr>
      <w:tr>
        <w:tblPrEx>
          <w:tblCellMar>
            <w:top w:w="15" w:type="dxa"/>
            <w:left w:w="15" w:type="dxa"/>
            <w:bottom w:w="15" w:type="dxa"/>
            <w:right w:w="15" w:type="dxa"/>
          </w:tblCellMar>
        </w:tblPrEx>
        <w:trPr>
          <w:trHeight w:val="420" w:hRule="atLeast"/>
        </w:trPr>
        <w:tc>
          <w:tcPr>
            <w:tcW w:w="9118" w:type="dxa"/>
            <w:gridSpan w:val="4"/>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rPr>
              <w:t>编号：</w:t>
            </w:r>
          </w:p>
        </w:tc>
      </w:tr>
      <w:tr>
        <w:tblPrEx>
          <w:tblCellMar>
            <w:top w:w="15" w:type="dxa"/>
            <w:left w:w="15" w:type="dxa"/>
            <w:bottom w:w="15" w:type="dxa"/>
            <w:right w:w="15" w:type="dxa"/>
          </w:tblCellMar>
        </w:tblPrEx>
        <w:trPr>
          <w:trHeight w:val="930" w:hRule="atLeast"/>
        </w:trPr>
        <w:tc>
          <w:tcPr>
            <w:tcW w:w="16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受罚单位名称</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日期</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076" w:hRule="atLeast"/>
        </w:trPr>
        <w:tc>
          <w:tcPr>
            <w:tcW w:w="16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检查存在问题</w:t>
            </w:r>
          </w:p>
        </w:tc>
        <w:tc>
          <w:tcPr>
            <w:tcW w:w="746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1621" w:hRule="atLeast"/>
        </w:trPr>
        <w:tc>
          <w:tcPr>
            <w:tcW w:w="16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整改意见</w:t>
            </w:r>
          </w:p>
        </w:tc>
        <w:tc>
          <w:tcPr>
            <w:tcW w:w="746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1411" w:hRule="atLeast"/>
        </w:trPr>
        <w:tc>
          <w:tcPr>
            <w:tcW w:w="16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处罚金额</w:t>
            </w:r>
          </w:p>
        </w:tc>
        <w:tc>
          <w:tcPr>
            <w:tcW w:w="746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1396" w:hRule="atLeast"/>
        </w:trPr>
        <w:tc>
          <w:tcPr>
            <w:tcW w:w="16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受罚单位签收</w:t>
            </w:r>
          </w:p>
        </w:tc>
        <w:tc>
          <w:tcPr>
            <w:tcW w:w="7467" w:type="dxa"/>
            <w:gridSpan w:val="3"/>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ascii="宋体" w:hAnsi="宋体" w:cs="宋体"/>
                <w:color w:val="000000"/>
                <w:sz w:val="22"/>
              </w:rPr>
            </w:pPr>
            <w:r>
              <w:rPr>
                <w:rFonts w:hint="eastAsia" w:ascii="宋体" w:hAnsi="宋体" w:cs="宋体"/>
                <w:color w:val="000000"/>
                <w:kern w:val="0"/>
                <w:sz w:val="22"/>
              </w:rPr>
              <w:t>（签字）         年      月     日</w:t>
            </w:r>
          </w:p>
        </w:tc>
      </w:tr>
      <w:tr>
        <w:tblPrEx>
          <w:tblCellMar>
            <w:top w:w="15" w:type="dxa"/>
            <w:left w:w="15" w:type="dxa"/>
            <w:bottom w:w="15" w:type="dxa"/>
            <w:right w:w="15" w:type="dxa"/>
          </w:tblCellMar>
        </w:tblPrEx>
        <w:trPr>
          <w:trHeight w:val="1396" w:hRule="atLeast"/>
        </w:trPr>
        <w:tc>
          <w:tcPr>
            <w:tcW w:w="16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经办人</w:t>
            </w:r>
          </w:p>
        </w:tc>
        <w:tc>
          <w:tcPr>
            <w:tcW w:w="7467" w:type="dxa"/>
            <w:gridSpan w:val="3"/>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ascii="宋体" w:hAnsi="宋体" w:cs="宋体"/>
                <w:color w:val="000000"/>
                <w:sz w:val="22"/>
              </w:rPr>
            </w:pPr>
            <w:r>
              <w:rPr>
                <w:rFonts w:hint="eastAsia" w:ascii="宋体" w:hAnsi="宋体" w:cs="宋体"/>
                <w:color w:val="000000"/>
                <w:kern w:val="0"/>
                <w:sz w:val="22"/>
              </w:rPr>
              <w:t>（签字）         年      月     日</w:t>
            </w:r>
          </w:p>
        </w:tc>
      </w:tr>
      <w:tr>
        <w:tblPrEx>
          <w:tblCellMar>
            <w:top w:w="15" w:type="dxa"/>
            <w:left w:w="15" w:type="dxa"/>
            <w:bottom w:w="15" w:type="dxa"/>
            <w:right w:w="15" w:type="dxa"/>
          </w:tblCellMar>
        </w:tblPrEx>
        <w:trPr>
          <w:trHeight w:val="990" w:hRule="atLeast"/>
        </w:trPr>
        <w:tc>
          <w:tcPr>
            <w:tcW w:w="9118" w:type="dxa"/>
            <w:gridSpan w:val="4"/>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注：本处罚单一式二份，电梯维保单位一份，物管公司存档一份。</w:t>
            </w:r>
          </w:p>
        </w:tc>
      </w:tr>
    </w:tbl>
    <w:p>
      <w:pPr>
        <w:pStyle w:val="2"/>
      </w:pPr>
    </w:p>
    <w:p/>
    <w:tbl>
      <w:tblPr>
        <w:tblStyle w:val="23"/>
        <w:tblW w:w="0" w:type="auto"/>
        <w:tblInd w:w="93" w:type="dxa"/>
        <w:tblLayout w:type="fixed"/>
        <w:tblCellMar>
          <w:top w:w="0" w:type="dxa"/>
          <w:left w:w="108" w:type="dxa"/>
          <w:bottom w:w="0" w:type="dxa"/>
          <w:right w:w="108" w:type="dxa"/>
        </w:tblCellMar>
      </w:tblPr>
      <w:tblGrid>
        <w:gridCol w:w="402"/>
        <w:gridCol w:w="1501"/>
        <w:gridCol w:w="947"/>
        <w:gridCol w:w="887"/>
        <w:gridCol w:w="1034"/>
        <w:gridCol w:w="753"/>
        <w:gridCol w:w="707"/>
        <w:gridCol w:w="800"/>
        <w:gridCol w:w="777"/>
        <w:gridCol w:w="590"/>
        <w:gridCol w:w="660"/>
        <w:gridCol w:w="590"/>
      </w:tblGrid>
      <w:tr>
        <w:tblPrEx>
          <w:tblCellMar>
            <w:top w:w="0" w:type="dxa"/>
            <w:left w:w="108" w:type="dxa"/>
            <w:bottom w:w="0" w:type="dxa"/>
            <w:right w:w="108" w:type="dxa"/>
          </w:tblCellMar>
        </w:tblPrEx>
        <w:trPr>
          <w:trHeight w:val="285" w:hRule="atLeast"/>
        </w:trPr>
        <w:tc>
          <w:tcPr>
            <w:tcW w:w="964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香城湾D区电梯相关参数台账</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使用位置</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注册代码</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出厂编号</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使用登记证编号</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名义速度m/s</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名义宽度mm</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倾斜角</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输送能力p/h</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提升高度</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型号</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下次检验</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商业街S02楼1-2层1#梯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331000301047420160013</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160101351</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梯31皖B00538(18)</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2022.09</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商业街S02楼1-2层2#梯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331000301047420160014</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160101352</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梯31皖B00537(19)</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2022.09</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商业街S02楼2-3层3#梯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331000301047420160015</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160101353</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梯31皖B00539(20)</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2022.09</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商业街S02楼2-3层4#梯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331000301047420160015</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160101354</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梯31皖B00540(19)</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2022.09</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商业街S04楼1-2层5#梯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160101355</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皖TB2016A662</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商业街S04楼1-2层6#梯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160101361</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皖TB2016A663</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商业街S04楼2-3层7#梯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160101362</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皖TB2016A664</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商业街S04楼2-3层8#梯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160101363</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皖TB2016A665</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商业街S04楼3-4层9#梯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160101364</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皖TB2016A666</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商业街S04楼3-4层10#梯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160101358</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皖TB2016A667</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商业街S04楼4-5层11#梯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160101359</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皖TB2016A668</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3.9</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商业街S04楼4-5层12#梯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160101360</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皖GAD20160000</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3.9</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商业街S04楼4-5层13#梯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160200414</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皖TB2016A669</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商业街S05楼1-2层14#梯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160200415</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皖TB2016A670</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商业街S05楼2-3层15#梯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160200416</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皖TB2016A671</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商业街S05楼2-3层16#梯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160200417</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皖TB2016A672</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商业街S05楼3-4层17#梯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160200418</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皖TB2016A673</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商业街S05楼3-4层18#梯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160200419</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皖TB2016A674</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三菱KS-SB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商业街S05楼3-4层19#梯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160101807</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皖TB2016A675</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商业街S06楼3-4层东20#梯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160101808</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皖TB2016A676</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商业街S06楼-1-1层北21#梯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160101817</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皖TB2016A677</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商业街S06楼-1-1层南22#梯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160101818</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皖TB2016A678</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商业街S06楼1-2层北23#梯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160101827</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皖TB2016A679</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商业街S06楼1-2层南24#梯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160101828</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皖TB2016A681</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商业街S06楼2-3层北25#梯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160101836</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皖TB2016A682</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26</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商业街S06楼2-3层南26#梯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160101837</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皖TB2016A683</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27</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商业街S06楼3-4层北梯27#梯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160101845</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皖TB2016A684</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28</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商业街S06楼3-4层北梯28#梯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160101846</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皖TB2016A685</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1004</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三菱CS-SB</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2021.12</w:t>
            </w:r>
          </w:p>
        </w:tc>
      </w:tr>
      <w:tr>
        <w:tblPrEx>
          <w:tblCellMar>
            <w:top w:w="0" w:type="dxa"/>
            <w:left w:w="108" w:type="dxa"/>
            <w:bottom w:w="0" w:type="dxa"/>
            <w:right w:w="108" w:type="dxa"/>
          </w:tblCellMar>
        </w:tblPrEx>
        <w:trPr>
          <w:trHeight w:val="600"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使用位置</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注册代码</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出厂编号</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使用登记证编号</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速度</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层站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型号</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下次检验日期</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商业街S01楼76#梯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31103402002016030140</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160200888</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皖TB2016A481</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4层4站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三菱ELENESSA</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商业街S05楼89#梯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31103402002016030145</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160201341</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皖TB2016A486</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三菱LEGY</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商业街S06楼92#梯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31103402002016030147</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160201339</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皖TB2016A488</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三菱LEGY</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商业街S02楼80#梯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31103402002016030193</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160200891</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皖TB2016A562</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三菱LEGY</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商业街S03楼83#梯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31103402002016030141</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160200893</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皖TB2016A482</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4层4站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三菱ELENESSA</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商业街S02楼81#梯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31100030104720160257</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160200892</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皖TB2016A563</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4层4站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三菱ELENESSA</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商业街S01楼78#梯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31103402002016030192</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160200890</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皖TB2016A564</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三菱LEGY</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商业街S01楼77#梯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31103402002016030191</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160200889</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皖TB2016A560</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三菱ELENESSA</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商业街S03楼84#梯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31103402002016030142</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160200894</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皖TB2016A483</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4层4站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三菱ELENESSA</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商业街S01楼75#梯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31103402002016030139</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160200887</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皖TB2016A480</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4层4站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三菱ELENESSA</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商业街S03楼82#梯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31203402002016030011</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160201785</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皖TB2016A491</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3层3站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三菱HOPE-IIG</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商业街S02楼79#梯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31203402002016030009</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160201514</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皖TB2016A489</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4层4站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三菱HOPE-IIG</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商业街S06楼90#梯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31203402002016030012</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160201515</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皖TB2016A492</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三菱HOPE-IIG</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2022.03</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商业街S06楼91#梯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311000301047420160221</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160201338</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皖TB2016A487</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三菱LEGY</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2022.05</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商业街S04楼85#梯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311000301047420160218</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160201083</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皖TB2016A484</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三菱ELENESSA</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2022.05</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商业街S04楼86#梯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311000301047420160258</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160201084</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皖TB2016A564</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三菱ELENESSA</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2022.05</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商业街S05楼87#梯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312000301047420160018</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160201513</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皖TB2016A490</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4层4站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三菱HOPE-IIG</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2022.05</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商业街S05楼88#梯</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312000301047420160019</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160201340</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皖TB2016A485</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5层5站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三菱LEGY</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2022.05</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pPr>
        <w:pStyle w:val="2"/>
      </w:pPr>
    </w:p>
    <w:sectPr>
      <w:headerReference r:id="rId5" w:type="default"/>
      <w:footerReference r:id="rId6" w:type="default"/>
      <w:pgSz w:w="11907" w:h="16840"/>
      <w:pgMar w:top="1191" w:right="1191" w:bottom="1191" w:left="119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18030">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rPr>
        <w:rStyle w:val="27"/>
      </w:rPr>
      <w:instrText xml:space="preserve"> PAGE </w:instrText>
    </w:r>
    <w:r>
      <w:fldChar w:fldCharType="separate"/>
    </w:r>
    <w:r>
      <w:rPr>
        <w:rStyle w:val="27"/>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7"/>
      </w:rPr>
    </w:pPr>
    <w:r>
      <w:fldChar w:fldCharType="begin"/>
    </w:r>
    <w:r>
      <w:rPr>
        <w:rStyle w:val="27"/>
      </w:rPr>
      <w:instrText xml:space="preserve">PAGE  </w:instrText>
    </w:r>
    <w:r>
      <w:fldChar w:fldCharType="separate"/>
    </w:r>
    <w:r>
      <w:rPr>
        <w:rStyle w:val="27"/>
      </w:rPr>
      <w:t>39</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rPr>
        <w:rStyle w:val="27"/>
      </w:rPr>
      <w:instrText xml:space="preserve"> PAGE </w:instrText>
    </w:r>
    <w:r>
      <w:fldChar w:fldCharType="separate"/>
    </w:r>
    <w:r>
      <w:rPr>
        <w:rStyle w:val="27"/>
      </w:rPr>
      <w:t>35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D32A2"/>
    <w:multiLevelType w:val="multilevel"/>
    <w:tmpl w:val="0DCD32A2"/>
    <w:lvl w:ilvl="0" w:tentative="0">
      <w:start w:val="1"/>
      <w:numFmt w:val="decimal"/>
      <w:lvlText w:val="%1、"/>
      <w:lvlJc w:val="left"/>
      <w:pPr>
        <w:ind w:left="883" w:hanging="360"/>
      </w:pPr>
      <w:rPr>
        <w:rFonts w:hint="default"/>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1AB"/>
    <w:rsid w:val="00001D9A"/>
    <w:rsid w:val="000078FF"/>
    <w:rsid w:val="00014F11"/>
    <w:rsid w:val="00015C08"/>
    <w:rsid w:val="00030D06"/>
    <w:rsid w:val="00034CF0"/>
    <w:rsid w:val="000538A0"/>
    <w:rsid w:val="000573A8"/>
    <w:rsid w:val="00061AD0"/>
    <w:rsid w:val="000677E2"/>
    <w:rsid w:val="00095CE2"/>
    <w:rsid w:val="00096B57"/>
    <w:rsid w:val="00097E2E"/>
    <w:rsid w:val="000A3168"/>
    <w:rsid w:val="000A4E11"/>
    <w:rsid w:val="000B1DE0"/>
    <w:rsid w:val="000C49CE"/>
    <w:rsid w:val="000D40D8"/>
    <w:rsid w:val="000D5EB5"/>
    <w:rsid w:val="000D7B3F"/>
    <w:rsid w:val="000E6079"/>
    <w:rsid w:val="001029A5"/>
    <w:rsid w:val="001203EF"/>
    <w:rsid w:val="00126765"/>
    <w:rsid w:val="00130C6B"/>
    <w:rsid w:val="00176356"/>
    <w:rsid w:val="001B7FDD"/>
    <w:rsid w:val="001C0488"/>
    <w:rsid w:val="001C17FF"/>
    <w:rsid w:val="001C1F06"/>
    <w:rsid w:val="001C4289"/>
    <w:rsid w:val="001C5AED"/>
    <w:rsid w:val="001D3E78"/>
    <w:rsid w:val="001D6F8E"/>
    <w:rsid w:val="001E59DC"/>
    <w:rsid w:val="001E6036"/>
    <w:rsid w:val="001E6E00"/>
    <w:rsid w:val="001F2B81"/>
    <w:rsid w:val="00224170"/>
    <w:rsid w:val="002278F4"/>
    <w:rsid w:val="0023052D"/>
    <w:rsid w:val="00234C24"/>
    <w:rsid w:val="00251457"/>
    <w:rsid w:val="00252844"/>
    <w:rsid w:val="00253FCD"/>
    <w:rsid w:val="00256ABD"/>
    <w:rsid w:val="00262CD2"/>
    <w:rsid w:val="00280B09"/>
    <w:rsid w:val="00295FC1"/>
    <w:rsid w:val="002B4331"/>
    <w:rsid w:val="002C1CD2"/>
    <w:rsid w:val="002C70D4"/>
    <w:rsid w:val="002D26F6"/>
    <w:rsid w:val="002D345B"/>
    <w:rsid w:val="002D5A7C"/>
    <w:rsid w:val="002D6CB3"/>
    <w:rsid w:val="002E22A4"/>
    <w:rsid w:val="002E7892"/>
    <w:rsid w:val="002F2356"/>
    <w:rsid w:val="00307BD1"/>
    <w:rsid w:val="0031024F"/>
    <w:rsid w:val="003104F6"/>
    <w:rsid w:val="0031152D"/>
    <w:rsid w:val="0032396B"/>
    <w:rsid w:val="00331588"/>
    <w:rsid w:val="003324F7"/>
    <w:rsid w:val="00333C4F"/>
    <w:rsid w:val="00334BDF"/>
    <w:rsid w:val="00375DD4"/>
    <w:rsid w:val="0038192B"/>
    <w:rsid w:val="00382225"/>
    <w:rsid w:val="00395FB0"/>
    <w:rsid w:val="003963F4"/>
    <w:rsid w:val="003C13AA"/>
    <w:rsid w:val="003C3D62"/>
    <w:rsid w:val="003C7636"/>
    <w:rsid w:val="003D3975"/>
    <w:rsid w:val="00400712"/>
    <w:rsid w:val="00420A81"/>
    <w:rsid w:val="004226EE"/>
    <w:rsid w:val="00427C72"/>
    <w:rsid w:val="00443B01"/>
    <w:rsid w:val="00443FCD"/>
    <w:rsid w:val="00445F11"/>
    <w:rsid w:val="00455ACA"/>
    <w:rsid w:val="0046128A"/>
    <w:rsid w:val="0046136C"/>
    <w:rsid w:val="004667EB"/>
    <w:rsid w:val="00477201"/>
    <w:rsid w:val="00485B31"/>
    <w:rsid w:val="004A1CD4"/>
    <w:rsid w:val="004A1ED9"/>
    <w:rsid w:val="004B5E9C"/>
    <w:rsid w:val="004C2875"/>
    <w:rsid w:val="004D3089"/>
    <w:rsid w:val="004E2130"/>
    <w:rsid w:val="004E62BA"/>
    <w:rsid w:val="00501F59"/>
    <w:rsid w:val="00511240"/>
    <w:rsid w:val="00515CD0"/>
    <w:rsid w:val="00527759"/>
    <w:rsid w:val="0054200C"/>
    <w:rsid w:val="00542F1C"/>
    <w:rsid w:val="00546F8B"/>
    <w:rsid w:val="00556B15"/>
    <w:rsid w:val="005667D2"/>
    <w:rsid w:val="00570E3D"/>
    <w:rsid w:val="00582B19"/>
    <w:rsid w:val="00583BEC"/>
    <w:rsid w:val="0059259B"/>
    <w:rsid w:val="005B030F"/>
    <w:rsid w:val="005C6242"/>
    <w:rsid w:val="005D26D7"/>
    <w:rsid w:val="005E31EC"/>
    <w:rsid w:val="005E406B"/>
    <w:rsid w:val="005F27BF"/>
    <w:rsid w:val="005F5211"/>
    <w:rsid w:val="005F6866"/>
    <w:rsid w:val="00610A5D"/>
    <w:rsid w:val="00636696"/>
    <w:rsid w:val="00640444"/>
    <w:rsid w:val="006445BF"/>
    <w:rsid w:val="006524B9"/>
    <w:rsid w:val="00652925"/>
    <w:rsid w:val="0065533B"/>
    <w:rsid w:val="0066028D"/>
    <w:rsid w:val="00663D43"/>
    <w:rsid w:val="00666057"/>
    <w:rsid w:val="00666070"/>
    <w:rsid w:val="00667974"/>
    <w:rsid w:val="006800BC"/>
    <w:rsid w:val="0069179F"/>
    <w:rsid w:val="00692E5B"/>
    <w:rsid w:val="006A232D"/>
    <w:rsid w:val="006A48A7"/>
    <w:rsid w:val="006A54EE"/>
    <w:rsid w:val="006B3588"/>
    <w:rsid w:val="006D4CF5"/>
    <w:rsid w:val="006F2EC3"/>
    <w:rsid w:val="006F395F"/>
    <w:rsid w:val="00703F95"/>
    <w:rsid w:val="007070AD"/>
    <w:rsid w:val="00712D18"/>
    <w:rsid w:val="00716924"/>
    <w:rsid w:val="00717B9C"/>
    <w:rsid w:val="00727E2B"/>
    <w:rsid w:val="0073290F"/>
    <w:rsid w:val="00741D99"/>
    <w:rsid w:val="007458A4"/>
    <w:rsid w:val="00753677"/>
    <w:rsid w:val="00782F3E"/>
    <w:rsid w:val="0078318F"/>
    <w:rsid w:val="007A1CD5"/>
    <w:rsid w:val="007A2953"/>
    <w:rsid w:val="007A58CB"/>
    <w:rsid w:val="007B2B85"/>
    <w:rsid w:val="007B3C06"/>
    <w:rsid w:val="007B40A9"/>
    <w:rsid w:val="007C1405"/>
    <w:rsid w:val="007D2302"/>
    <w:rsid w:val="007D2D15"/>
    <w:rsid w:val="007D36C3"/>
    <w:rsid w:val="007E2773"/>
    <w:rsid w:val="00811DC0"/>
    <w:rsid w:val="00812012"/>
    <w:rsid w:val="00812AAB"/>
    <w:rsid w:val="00814655"/>
    <w:rsid w:val="00817309"/>
    <w:rsid w:val="00822E34"/>
    <w:rsid w:val="00824C8C"/>
    <w:rsid w:val="00826C02"/>
    <w:rsid w:val="008355ED"/>
    <w:rsid w:val="00845B60"/>
    <w:rsid w:val="00850720"/>
    <w:rsid w:val="00851415"/>
    <w:rsid w:val="00852C69"/>
    <w:rsid w:val="008555D5"/>
    <w:rsid w:val="0089740E"/>
    <w:rsid w:val="008A7961"/>
    <w:rsid w:val="008B26B8"/>
    <w:rsid w:val="008C1EDC"/>
    <w:rsid w:val="008D0762"/>
    <w:rsid w:val="008D2407"/>
    <w:rsid w:val="008D2F27"/>
    <w:rsid w:val="008D5522"/>
    <w:rsid w:val="008D64EB"/>
    <w:rsid w:val="008E31AB"/>
    <w:rsid w:val="008F015A"/>
    <w:rsid w:val="00901C02"/>
    <w:rsid w:val="00907E61"/>
    <w:rsid w:val="009158EE"/>
    <w:rsid w:val="009310BF"/>
    <w:rsid w:val="00942475"/>
    <w:rsid w:val="0094329E"/>
    <w:rsid w:val="00960945"/>
    <w:rsid w:val="00982A0C"/>
    <w:rsid w:val="009877FC"/>
    <w:rsid w:val="009956EA"/>
    <w:rsid w:val="009B201A"/>
    <w:rsid w:val="009B3E95"/>
    <w:rsid w:val="009B7E20"/>
    <w:rsid w:val="009D0649"/>
    <w:rsid w:val="009D4491"/>
    <w:rsid w:val="009F1BCA"/>
    <w:rsid w:val="009F75B4"/>
    <w:rsid w:val="009F7AD5"/>
    <w:rsid w:val="00A05FD9"/>
    <w:rsid w:val="00A10710"/>
    <w:rsid w:val="00A21072"/>
    <w:rsid w:val="00A26934"/>
    <w:rsid w:val="00A27914"/>
    <w:rsid w:val="00A42F67"/>
    <w:rsid w:val="00A521A2"/>
    <w:rsid w:val="00A61EA6"/>
    <w:rsid w:val="00A6362A"/>
    <w:rsid w:val="00A64B45"/>
    <w:rsid w:val="00A6505B"/>
    <w:rsid w:val="00A7502C"/>
    <w:rsid w:val="00A82607"/>
    <w:rsid w:val="00A83C21"/>
    <w:rsid w:val="00A8526C"/>
    <w:rsid w:val="00AA763E"/>
    <w:rsid w:val="00AB2256"/>
    <w:rsid w:val="00AB4DBB"/>
    <w:rsid w:val="00AC5529"/>
    <w:rsid w:val="00AD3DA3"/>
    <w:rsid w:val="00AE2B2A"/>
    <w:rsid w:val="00B01058"/>
    <w:rsid w:val="00B20A1A"/>
    <w:rsid w:val="00B35741"/>
    <w:rsid w:val="00B50025"/>
    <w:rsid w:val="00B9318E"/>
    <w:rsid w:val="00BA1BF6"/>
    <w:rsid w:val="00BA3447"/>
    <w:rsid w:val="00BC68FC"/>
    <w:rsid w:val="00BD7802"/>
    <w:rsid w:val="00BE0100"/>
    <w:rsid w:val="00BF17EA"/>
    <w:rsid w:val="00BF5C6A"/>
    <w:rsid w:val="00BF667C"/>
    <w:rsid w:val="00C0184A"/>
    <w:rsid w:val="00C05945"/>
    <w:rsid w:val="00C17DF5"/>
    <w:rsid w:val="00C233A5"/>
    <w:rsid w:val="00C32F37"/>
    <w:rsid w:val="00C36EB5"/>
    <w:rsid w:val="00C427E2"/>
    <w:rsid w:val="00C553FD"/>
    <w:rsid w:val="00C64D23"/>
    <w:rsid w:val="00C655A4"/>
    <w:rsid w:val="00C72C9C"/>
    <w:rsid w:val="00C73FEB"/>
    <w:rsid w:val="00C809BA"/>
    <w:rsid w:val="00CB3A83"/>
    <w:rsid w:val="00CD7C60"/>
    <w:rsid w:val="00CE243B"/>
    <w:rsid w:val="00CE382C"/>
    <w:rsid w:val="00CE7761"/>
    <w:rsid w:val="00D07053"/>
    <w:rsid w:val="00D151CE"/>
    <w:rsid w:val="00D225B4"/>
    <w:rsid w:val="00D22738"/>
    <w:rsid w:val="00D46851"/>
    <w:rsid w:val="00D53A42"/>
    <w:rsid w:val="00D65282"/>
    <w:rsid w:val="00D70135"/>
    <w:rsid w:val="00D723D9"/>
    <w:rsid w:val="00D825AC"/>
    <w:rsid w:val="00D9021A"/>
    <w:rsid w:val="00D92BAA"/>
    <w:rsid w:val="00DA45A3"/>
    <w:rsid w:val="00DA57C3"/>
    <w:rsid w:val="00DC3325"/>
    <w:rsid w:val="00DC3A6A"/>
    <w:rsid w:val="00DE19CB"/>
    <w:rsid w:val="00DF0224"/>
    <w:rsid w:val="00DF7B8A"/>
    <w:rsid w:val="00E0452E"/>
    <w:rsid w:val="00E0794D"/>
    <w:rsid w:val="00E10F42"/>
    <w:rsid w:val="00E13697"/>
    <w:rsid w:val="00E30591"/>
    <w:rsid w:val="00E3626D"/>
    <w:rsid w:val="00E420F7"/>
    <w:rsid w:val="00E66449"/>
    <w:rsid w:val="00E66B6A"/>
    <w:rsid w:val="00E71B34"/>
    <w:rsid w:val="00E77AFE"/>
    <w:rsid w:val="00E84422"/>
    <w:rsid w:val="00E93B2C"/>
    <w:rsid w:val="00E97964"/>
    <w:rsid w:val="00EA1397"/>
    <w:rsid w:val="00EA1CE9"/>
    <w:rsid w:val="00EA433B"/>
    <w:rsid w:val="00EA7F3D"/>
    <w:rsid w:val="00EB3173"/>
    <w:rsid w:val="00EC2D60"/>
    <w:rsid w:val="00EC5D71"/>
    <w:rsid w:val="00EC77BC"/>
    <w:rsid w:val="00ED35E6"/>
    <w:rsid w:val="00ED62EE"/>
    <w:rsid w:val="00F02513"/>
    <w:rsid w:val="00F14027"/>
    <w:rsid w:val="00F1688B"/>
    <w:rsid w:val="00F4373D"/>
    <w:rsid w:val="00F458B9"/>
    <w:rsid w:val="00F53A13"/>
    <w:rsid w:val="00F5405D"/>
    <w:rsid w:val="00F61604"/>
    <w:rsid w:val="00F64ACA"/>
    <w:rsid w:val="00F65CA3"/>
    <w:rsid w:val="00F65F47"/>
    <w:rsid w:val="00F67DD0"/>
    <w:rsid w:val="00F86EB1"/>
    <w:rsid w:val="00F94935"/>
    <w:rsid w:val="00F9777D"/>
    <w:rsid w:val="00FA289A"/>
    <w:rsid w:val="00FB3F5E"/>
    <w:rsid w:val="00FB7793"/>
    <w:rsid w:val="00FC494D"/>
    <w:rsid w:val="00FC79A3"/>
    <w:rsid w:val="00FD262B"/>
    <w:rsid w:val="00FE60EC"/>
    <w:rsid w:val="00FF30F7"/>
    <w:rsid w:val="00FF5535"/>
    <w:rsid w:val="01391312"/>
    <w:rsid w:val="02CF629F"/>
    <w:rsid w:val="03D92077"/>
    <w:rsid w:val="05D21023"/>
    <w:rsid w:val="06CD7418"/>
    <w:rsid w:val="073E0C4D"/>
    <w:rsid w:val="082A1BE5"/>
    <w:rsid w:val="08685613"/>
    <w:rsid w:val="093553AD"/>
    <w:rsid w:val="094B0DFC"/>
    <w:rsid w:val="09BC5BF1"/>
    <w:rsid w:val="0A045C0A"/>
    <w:rsid w:val="0A3236FA"/>
    <w:rsid w:val="0BC17EEF"/>
    <w:rsid w:val="0CAE4C78"/>
    <w:rsid w:val="0D955681"/>
    <w:rsid w:val="12423605"/>
    <w:rsid w:val="135705F2"/>
    <w:rsid w:val="14BF7C16"/>
    <w:rsid w:val="15227B98"/>
    <w:rsid w:val="15C32700"/>
    <w:rsid w:val="15E076B7"/>
    <w:rsid w:val="173B6FB5"/>
    <w:rsid w:val="18B35CAA"/>
    <w:rsid w:val="18C17725"/>
    <w:rsid w:val="18D3792F"/>
    <w:rsid w:val="1A733E87"/>
    <w:rsid w:val="1B2D336F"/>
    <w:rsid w:val="1C75572A"/>
    <w:rsid w:val="1E095464"/>
    <w:rsid w:val="1EA461C3"/>
    <w:rsid w:val="1EF176B4"/>
    <w:rsid w:val="1F1467EF"/>
    <w:rsid w:val="1FAB7352"/>
    <w:rsid w:val="1FF4473B"/>
    <w:rsid w:val="205B5B64"/>
    <w:rsid w:val="20931E45"/>
    <w:rsid w:val="232A36EA"/>
    <w:rsid w:val="234B4819"/>
    <w:rsid w:val="23C23AA7"/>
    <w:rsid w:val="24D47397"/>
    <w:rsid w:val="2503355C"/>
    <w:rsid w:val="251F67AE"/>
    <w:rsid w:val="2527380A"/>
    <w:rsid w:val="2607647A"/>
    <w:rsid w:val="27720A54"/>
    <w:rsid w:val="27936546"/>
    <w:rsid w:val="27CF4D78"/>
    <w:rsid w:val="2AFA3EB5"/>
    <w:rsid w:val="2C4D2D92"/>
    <w:rsid w:val="2CD37426"/>
    <w:rsid w:val="2F2A651E"/>
    <w:rsid w:val="31687E5D"/>
    <w:rsid w:val="328C6664"/>
    <w:rsid w:val="337715B6"/>
    <w:rsid w:val="338F3213"/>
    <w:rsid w:val="33FD79F0"/>
    <w:rsid w:val="34EF603D"/>
    <w:rsid w:val="350A44F4"/>
    <w:rsid w:val="35475B63"/>
    <w:rsid w:val="356F4EA1"/>
    <w:rsid w:val="36AE6203"/>
    <w:rsid w:val="380547D9"/>
    <w:rsid w:val="384A29E6"/>
    <w:rsid w:val="387F6645"/>
    <w:rsid w:val="38833BE8"/>
    <w:rsid w:val="38D14FA8"/>
    <w:rsid w:val="397A1C76"/>
    <w:rsid w:val="39FD582C"/>
    <w:rsid w:val="3C236097"/>
    <w:rsid w:val="3D240C2B"/>
    <w:rsid w:val="3D586C53"/>
    <w:rsid w:val="3DB32AC3"/>
    <w:rsid w:val="3EC062E6"/>
    <w:rsid w:val="40246EB8"/>
    <w:rsid w:val="407D4A4B"/>
    <w:rsid w:val="40C71918"/>
    <w:rsid w:val="40EA366F"/>
    <w:rsid w:val="41136B7E"/>
    <w:rsid w:val="41A61799"/>
    <w:rsid w:val="41AF6E23"/>
    <w:rsid w:val="42607DD3"/>
    <w:rsid w:val="42E03576"/>
    <w:rsid w:val="435E4C1B"/>
    <w:rsid w:val="43FC3149"/>
    <w:rsid w:val="444D785C"/>
    <w:rsid w:val="45F56E3D"/>
    <w:rsid w:val="48A342D8"/>
    <w:rsid w:val="493C62E8"/>
    <w:rsid w:val="49C56504"/>
    <w:rsid w:val="4A844D01"/>
    <w:rsid w:val="4B3054F9"/>
    <w:rsid w:val="4B430C91"/>
    <w:rsid w:val="4CD76549"/>
    <w:rsid w:val="50DD1D2E"/>
    <w:rsid w:val="5205478F"/>
    <w:rsid w:val="52816595"/>
    <w:rsid w:val="54D67157"/>
    <w:rsid w:val="56BB249B"/>
    <w:rsid w:val="57C46A2C"/>
    <w:rsid w:val="57DF1350"/>
    <w:rsid w:val="58645ADE"/>
    <w:rsid w:val="595B1A44"/>
    <w:rsid w:val="59F64F27"/>
    <w:rsid w:val="5B4328F9"/>
    <w:rsid w:val="5B5E065E"/>
    <w:rsid w:val="5DD2047D"/>
    <w:rsid w:val="5E3516A7"/>
    <w:rsid w:val="5E6B620C"/>
    <w:rsid w:val="5E7530C7"/>
    <w:rsid w:val="603977D7"/>
    <w:rsid w:val="624614A2"/>
    <w:rsid w:val="62AD29B4"/>
    <w:rsid w:val="63FD4E59"/>
    <w:rsid w:val="64B12740"/>
    <w:rsid w:val="64B666F7"/>
    <w:rsid w:val="66202DD4"/>
    <w:rsid w:val="666A6292"/>
    <w:rsid w:val="66C63E7E"/>
    <w:rsid w:val="66FB361B"/>
    <w:rsid w:val="6706389E"/>
    <w:rsid w:val="67A25D58"/>
    <w:rsid w:val="69126980"/>
    <w:rsid w:val="69547C95"/>
    <w:rsid w:val="6BB257F2"/>
    <w:rsid w:val="6C6A04A6"/>
    <w:rsid w:val="6C9B3EB1"/>
    <w:rsid w:val="700E38A0"/>
    <w:rsid w:val="703723F7"/>
    <w:rsid w:val="714B16AB"/>
    <w:rsid w:val="72487D6C"/>
    <w:rsid w:val="7275117A"/>
    <w:rsid w:val="75E01A05"/>
    <w:rsid w:val="777756BF"/>
    <w:rsid w:val="77D9776F"/>
    <w:rsid w:val="789531BE"/>
    <w:rsid w:val="7970310E"/>
    <w:rsid w:val="7BB823AF"/>
    <w:rsid w:val="7DA70618"/>
    <w:rsid w:val="7FF60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0" w:name="HTML Acronym"/>
    <w:lsdException w:uiPriority="99" w:name="HTML Address"/>
    <w:lsdException w:qFormat="1" w:uiPriority="0" w:name="HTML Cite"/>
    <w:lsdException w:qFormat="1" w:uiPriority="0" w:name="HTML Code"/>
    <w:lsdException w:qFormat="1" w:uiPriority="0" w:name="HTML Definition"/>
    <w:lsdException w:qFormat="1" w:uiPriority="0" w:name="HTML Keyboard"/>
    <w:lsdException w:uiPriority="99"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40"/>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41"/>
    <w:qFormat/>
    <w:uiPriority w:val="0"/>
    <w:pPr>
      <w:keepNext/>
      <w:keepLines/>
      <w:spacing w:before="260" w:after="260" w:line="413" w:lineRule="auto"/>
      <w:outlineLvl w:val="2"/>
    </w:pPr>
    <w:rPr>
      <w:rFonts w:ascii="Times New Roman" w:hAnsi="Times New Roman"/>
      <w:b/>
      <w:sz w:val="32"/>
      <w:szCs w:val="20"/>
    </w:rPr>
  </w:style>
  <w:style w:type="paragraph" w:styleId="2">
    <w:name w:val="heading 4"/>
    <w:basedOn w:val="1"/>
    <w:next w:val="1"/>
    <w:link w:val="42"/>
    <w:qFormat/>
    <w:uiPriority w:val="0"/>
    <w:pPr>
      <w:keepNext/>
      <w:keepLines/>
      <w:spacing w:before="280" w:after="290" w:line="372"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幼圆" w:eastAsia="幼圆"/>
      <w:sz w:val="24"/>
      <w:szCs w:val="20"/>
    </w:rPr>
  </w:style>
  <w:style w:type="paragraph" w:styleId="7">
    <w:name w:val="Document Map"/>
    <w:basedOn w:val="1"/>
    <w:link w:val="66"/>
    <w:qFormat/>
    <w:uiPriority w:val="0"/>
    <w:pPr>
      <w:shd w:val="clear" w:color="auto" w:fill="000080"/>
    </w:pPr>
    <w:rPr>
      <w:rFonts w:asciiTheme="minorHAnsi" w:hAnsiTheme="minorHAnsi" w:eastAsiaTheme="minorEastAsia" w:cstheme="minorBidi"/>
    </w:rPr>
  </w:style>
  <w:style w:type="paragraph" w:styleId="8">
    <w:name w:val="annotation text"/>
    <w:basedOn w:val="1"/>
    <w:link w:val="70"/>
    <w:qFormat/>
    <w:uiPriority w:val="0"/>
    <w:pPr>
      <w:jc w:val="left"/>
    </w:pPr>
    <w:rPr>
      <w:rFonts w:eastAsiaTheme="minorEastAsia" w:cstheme="minorBidi"/>
    </w:rPr>
  </w:style>
  <w:style w:type="paragraph" w:styleId="9">
    <w:name w:val="Closing"/>
    <w:basedOn w:val="1"/>
    <w:next w:val="1"/>
    <w:link w:val="56"/>
    <w:qFormat/>
    <w:uiPriority w:val="0"/>
    <w:pPr>
      <w:widowControl/>
      <w:ind w:left="4320"/>
      <w:jc w:val="left"/>
    </w:pPr>
    <w:rPr>
      <w:rFonts w:eastAsiaTheme="minorEastAsia" w:cstheme="minorBidi"/>
    </w:rPr>
  </w:style>
  <w:style w:type="paragraph" w:styleId="10">
    <w:name w:val="Body Text"/>
    <w:basedOn w:val="1"/>
    <w:link w:val="45"/>
    <w:qFormat/>
    <w:uiPriority w:val="0"/>
    <w:pPr>
      <w:spacing w:after="120"/>
    </w:pPr>
    <w:rPr>
      <w:rFonts w:asciiTheme="minorHAnsi" w:hAnsiTheme="minorHAnsi" w:eastAsiaTheme="minorEastAsia" w:cstheme="minorBidi"/>
    </w:rPr>
  </w:style>
  <w:style w:type="paragraph" w:styleId="11">
    <w:name w:val="Body Text Indent"/>
    <w:basedOn w:val="1"/>
    <w:link w:val="52"/>
    <w:qFormat/>
    <w:uiPriority w:val="0"/>
    <w:pPr>
      <w:spacing w:after="120"/>
      <w:ind w:left="420" w:leftChars="200"/>
    </w:pPr>
    <w:rPr>
      <w:rFonts w:asciiTheme="minorHAnsi" w:hAnsiTheme="minorHAnsi" w:eastAsiaTheme="minorEastAsia" w:cstheme="minorBidi"/>
    </w:rPr>
  </w:style>
  <w:style w:type="paragraph" w:styleId="12">
    <w:name w:val="Plain Text"/>
    <w:basedOn w:val="1"/>
    <w:link w:val="62"/>
    <w:qFormat/>
    <w:uiPriority w:val="0"/>
    <w:rPr>
      <w:rFonts w:ascii="宋体" w:hAnsi="Courier New" w:eastAsiaTheme="minorEastAsia" w:cstheme="minorBidi"/>
    </w:rPr>
  </w:style>
  <w:style w:type="paragraph" w:styleId="13">
    <w:name w:val="Date"/>
    <w:basedOn w:val="1"/>
    <w:next w:val="1"/>
    <w:link w:val="68"/>
    <w:qFormat/>
    <w:uiPriority w:val="0"/>
    <w:rPr>
      <w:rFonts w:asciiTheme="minorHAnsi" w:hAnsiTheme="minorHAnsi" w:eastAsiaTheme="minorEastAsia" w:cstheme="minorBidi"/>
    </w:rPr>
  </w:style>
  <w:style w:type="paragraph" w:styleId="14">
    <w:name w:val="Body Text Indent 2"/>
    <w:basedOn w:val="1"/>
    <w:link w:val="46"/>
    <w:qFormat/>
    <w:uiPriority w:val="0"/>
    <w:pPr>
      <w:spacing w:line="360" w:lineRule="auto"/>
      <w:ind w:firstLine="540" w:firstLineChars="225"/>
    </w:pPr>
    <w:rPr>
      <w:rFonts w:ascii="幼圆" w:eastAsia="幼圆" w:hAnsiTheme="minorHAnsi" w:cstheme="minorBidi"/>
      <w:sz w:val="24"/>
    </w:rPr>
  </w:style>
  <w:style w:type="paragraph" w:styleId="15">
    <w:name w:val="Balloon Text"/>
    <w:basedOn w:val="1"/>
    <w:link w:val="63"/>
    <w:qFormat/>
    <w:uiPriority w:val="0"/>
    <w:rPr>
      <w:rFonts w:asciiTheme="minorHAnsi" w:hAnsiTheme="minorHAnsi" w:eastAsiaTheme="minorEastAsia" w:cstheme="minorBidi"/>
      <w:sz w:val="18"/>
      <w:szCs w:val="18"/>
    </w:rPr>
  </w:style>
  <w:style w:type="paragraph" w:styleId="16">
    <w:name w:val="footer"/>
    <w:basedOn w:val="1"/>
    <w:link w:val="54"/>
    <w:qFormat/>
    <w:uiPriority w:val="99"/>
    <w:pPr>
      <w:widowControl/>
      <w:tabs>
        <w:tab w:val="center" w:pos="4153"/>
        <w:tab w:val="right" w:pos="8306"/>
      </w:tabs>
      <w:snapToGrid w:val="0"/>
      <w:jc w:val="left"/>
    </w:pPr>
    <w:rPr>
      <w:rFonts w:ascii="宋体" w:hAnsi="宋体" w:eastAsiaTheme="minorEastAsia" w:cstheme="minorBidi"/>
      <w:sz w:val="18"/>
      <w:szCs w:val="18"/>
    </w:rPr>
  </w:style>
  <w:style w:type="paragraph" w:styleId="17">
    <w:name w:val="header"/>
    <w:basedOn w:val="1"/>
    <w:link w:val="4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Subtitle"/>
    <w:basedOn w:val="1"/>
    <w:next w:val="1"/>
    <w:link w:val="11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9">
    <w:name w:val="Body Text Indent 3"/>
    <w:basedOn w:val="1"/>
    <w:link w:val="47"/>
    <w:qFormat/>
    <w:uiPriority w:val="0"/>
    <w:pPr>
      <w:widowControl/>
      <w:spacing w:line="300" w:lineRule="auto"/>
      <w:ind w:firstLine="480" w:firstLineChars="200"/>
    </w:pPr>
    <w:rPr>
      <w:rFonts w:ascii="宋体" w:hAnsi="宋体" w:eastAsiaTheme="minorEastAsia" w:cstheme="minorBidi"/>
      <w:bCs/>
      <w:sz w:val="24"/>
    </w:rPr>
  </w:style>
  <w:style w:type="paragraph" w:styleId="20">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1">
    <w:name w:val="annotation subject"/>
    <w:basedOn w:val="8"/>
    <w:next w:val="8"/>
    <w:link w:val="120"/>
    <w:qFormat/>
    <w:uiPriority w:val="0"/>
    <w:rPr>
      <w:b/>
      <w:bCs/>
    </w:rPr>
  </w:style>
  <w:style w:type="paragraph" w:styleId="22">
    <w:name w:val="Body Text First Indent"/>
    <w:basedOn w:val="10"/>
    <w:link w:val="44"/>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rPr>
  </w:style>
  <w:style w:type="character" w:styleId="27">
    <w:name w:val="page number"/>
    <w:basedOn w:val="25"/>
    <w:qFormat/>
    <w:uiPriority w:val="0"/>
  </w:style>
  <w:style w:type="character" w:styleId="28">
    <w:name w:val="FollowedHyperlink"/>
    <w:qFormat/>
    <w:uiPriority w:val="99"/>
    <w:rPr>
      <w:color w:val="800080"/>
      <w:u w:val="none"/>
    </w:rPr>
  </w:style>
  <w:style w:type="character" w:styleId="29">
    <w:name w:val="HTML Definition"/>
    <w:basedOn w:val="25"/>
    <w:semiHidden/>
    <w:unhideWhenUsed/>
    <w:qFormat/>
    <w:uiPriority w:val="0"/>
  </w:style>
  <w:style w:type="character" w:styleId="30">
    <w:name w:val="HTML Typewriter"/>
    <w:basedOn w:val="25"/>
    <w:semiHidden/>
    <w:unhideWhenUsed/>
    <w:qFormat/>
    <w:uiPriority w:val="0"/>
    <w:rPr>
      <w:rFonts w:hint="default" w:ascii="monospace" w:hAnsi="monospace" w:eastAsia="monospace" w:cs="monospace"/>
      <w:sz w:val="20"/>
    </w:rPr>
  </w:style>
  <w:style w:type="character" w:styleId="31">
    <w:name w:val="HTML Acronym"/>
    <w:basedOn w:val="25"/>
    <w:semiHidden/>
    <w:unhideWhenUsed/>
    <w:qFormat/>
    <w:uiPriority w:val="0"/>
  </w:style>
  <w:style w:type="character" w:styleId="32">
    <w:name w:val="HTML Variable"/>
    <w:basedOn w:val="25"/>
    <w:semiHidden/>
    <w:unhideWhenUsed/>
    <w:qFormat/>
    <w:uiPriority w:val="0"/>
  </w:style>
  <w:style w:type="character" w:styleId="33">
    <w:name w:val="Hyperlink"/>
    <w:qFormat/>
    <w:uiPriority w:val="99"/>
    <w:rPr>
      <w:color w:val="000000"/>
      <w:sz w:val="14"/>
      <w:szCs w:val="14"/>
      <w:u w:val="none"/>
    </w:rPr>
  </w:style>
  <w:style w:type="character" w:styleId="34">
    <w:name w:val="HTML Code"/>
    <w:basedOn w:val="25"/>
    <w:semiHidden/>
    <w:unhideWhenUsed/>
    <w:qFormat/>
    <w:uiPriority w:val="0"/>
    <w:rPr>
      <w:rFonts w:ascii="monospace" w:hAnsi="monospace" w:eastAsia="monospace" w:cs="monospace"/>
      <w:sz w:val="20"/>
    </w:rPr>
  </w:style>
  <w:style w:type="character" w:styleId="35">
    <w:name w:val="annotation reference"/>
    <w:basedOn w:val="25"/>
    <w:semiHidden/>
    <w:unhideWhenUsed/>
    <w:qFormat/>
    <w:uiPriority w:val="0"/>
    <w:rPr>
      <w:sz w:val="21"/>
      <w:szCs w:val="21"/>
    </w:rPr>
  </w:style>
  <w:style w:type="character" w:styleId="36">
    <w:name w:val="HTML Cite"/>
    <w:basedOn w:val="25"/>
    <w:semiHidden/>
    <w:unhideWhenUsed/>
    <w:qFormat/>
    <w:uiPriority w:val="0"/>
  </w:style>
  <w:style w:type="character" w:styleId="37">
    <w:name w:val="HTML Keyboard"/>
    <w:basedOn w:val="25"/>
    <w:semiHidden/>
    <w:unhideWhenUsed/>
    <w:qFormat/>
    <w:uiPriority w:val="0"/>
    <w:rPr>
      <w:rFonts w:hint="default" w:ascii="monospace" w:hAnsi="monospace" w:eastAsia="monospace" w:cs="monospace"/>
      <w:sz w:val="20"/>
    </w:rPr>
  </w:style>
  <w:style w:type="character" w:styleId="38">
    <w:name w:val="HTML Sample"/>
    <w:basedOn w:val="25"/>
    <w:semiHidden/>
    <w:unhideWhenUsed/>
    <w:qFormat/>
    <w:uiPriority w:val="0"/>
    <w:rPr>
      <w:rFonts w:hint="default" w:ascii="monospace" w:hAnsi="monospace" w:eastAsia="monospace" w:cs="monospace"/>
    </w:rPr>
  </w:style>
  <w:style w:type="character" w:customStyle="1" w:styleId="39">
    <w:name w:val="标题 1 Char"/>
    <w:basedOn w:val="25"/>
    <w:link w:val="3"/>
    <w:qFormat/>
    <w:uiPriority w:val="0"/>
    <w:rPr>
      <w:rFonts w:ascii="Times New Roman" w:hAnsi="Times New Roman" w:eastAsia="宋体" w:cs="Times New Roman"/>
      <w:b/>
      <w:kern w:val="44"/>
      <w:sz w:val="44"/>
      <w:szCs w:val="20"/>
    </w:rPr>
  </w:style>
  <w:style w:type="character" w:customStyle="1" w:styleId="40">
    <w:name w:val="标题 2 Char"/>
    <w:basedOn w:val="25"/>
    <w:link w:val="4"/>
    <w:qFormat/>
    <w:uiPriority w:val="0"/>
    <w:rPr>
      <w:rFonts w:ascii="Arial" w:hAnsi="Arial" w:eastAsia="黑体" w:cs="Times New Roman"/>
      <w:b/>
      <w:sz w:val="32"/>
      <w:szCs w:val="20"/>
    </w:rPr>
  </w:style>
  <w:style w:type="character" w:customStyle="1" w:styleId="41">
    <w:name w:val="标题 3 Char"/>
    <w:basedOn w:val="25"/>
    <w:link w:val="5"/>
    <w:qFormat/>
    <w:uiPriority w:val="0"/>
    <w:rPr>
      <w:rFonts w:ascii="Times New Roman" w:hAnsi="Times New Roman" w:eastAsia="宋体" w:cs="Times New Roman"/>
      <w:b/>
      <w:sz w:val="32"/>
      <w:szCs w:val="20"/>
    </w:rPr>
  </w:style>
  <w:style w:type="character" w:customStyle="1" w:styleId="42">
    <w:name w:val="标题 4 Char"/>
    <w:basedOn w:val="25"/>
    <w:link w:val="2"/>
    <w:qFormat/>
    <w:uiPriority w:val="0"/>
    <w:rPr>
      <w:rFonts w:ascii="Arial" w:hAnsi="Arial" w:eastAsia="黑体" w:cs="Times New Roman"/>
      <w:b/>
      <w:bCs/>
      <w:sz w:val="28"/>
      <w:szCs w:val="28"/>
    </w:rPr>
  </w:style>
  <w:style w:type="character" w:customStyle="1" w:styleId="43">
    <w:name w:val="style81"/>
    <w:qFormat/>
    <w:uiPriority w:val="0"/>
    <w:rPr>
      <w:sz w:val="21"/>
      <w:szCs w:val="21"/>
    </w:rPr>
  </w:style>
  <w:style w:type="character" w:customStyle="1" w:styleId="44">
    <w:name w:val="正文首行缩进 Char"/>
    <w:link w:val="22"/>
    <w:qFormat/>
    <w:uiPriority w:val="0"/>
  </w:style>
  <w:style w:type="character" w:customStyle="1" w:styleId="45">
    <w:name w:val="正文文本 Char"/>
    <w:link w:val="10"/>
    <w:qFormat/>
    <w:uiPriority w:val="0"/>
  </w:style>
  <w:style w:type="character" w:customStyle="1" w:styleId="46">
    <w:name w:val="正文文本缩进 2 Char"/>
    <w:link w:val="14"/>
    <w:qFormat/>
    <w:uiPriority w:val="0"/>
    <w:rPr>
      <w:rFonts w:ascii="幼圆" w:eastAsia="幼圆"/>
      <w:sz w:val="24"/>
    </w:rPr>
  </w:style>
  <w:style w:type="character" w:customStyle="1" w:styleId="47">
    <w:name w:val="正文文本缩进 3 Char"/>
    <w:link w:val="19"/>
    <w:qFormat/>
    <w:uiPriority w:val="0"/>
    <w:rPr>
      <w:rFonts w:ascii="宋体" w:hAnsi="宋体"/>
      <w:bCs/>
      <w:sz w:val="24"/>
    </w:rPr>
  </w:style>
  <w:style w:type="character" w:customStyle="1" w:styleId="48">
    <w:name w:val="ca-1"/>
    <w:basedOn w:val="25"/>
    <w:qFormat/>
    <w:uiPriority w:val="0"/>
  </w:style>
  <w:style w:type="character" w:customStyle="1" w:styleId="49">
    <w:name w:val="页眉 Char"/>
    <w:link w:val="17"/>
    <w:qFormat/>
    <w:uiPriority w:val="0"/>
    <w:rPr>
      <w:sz w:val="18"/>
      <w:szCs w:val="18"/>
    </w:rPr>
  </w:style>
  <w:style w:type="character" w:customStyle="1" w:styleId="50">
    <w:name w:val="无间隔 Char"/>
    <w:link w:val="51"/>
    <w:qFormat/>
    <w:uiPriority w:val="0"/>
    <w:rPr>
      <w:rFonts w:ascii="Calibri" w:hAnsi="Calibri"/>
      <w:sz w:val="22"/>
    </w:rPr>
  </w:style>
  <w:style w:type="paragraph" w:styleId="51">
    <w:name w:val="No Spacing"/>
    <w:link w:val="50"/>
    <w:qFormat/>
    <w:uiPriority w:val="0"/>
    <w:rPr>
      <w:rFonts w:ascii="Calibri" w:hAnsi="Calibri" w:eastAsiaTheme="minorEastAsia" w:cstheme="minorBidi"/>
      <w:kern w:val="2"/>
      <w:sz w:val="22"/>
      <w:szCs w:val="22"/>
      <w:lang w:val="en-US" w:eastAsia="zh-CN" w:bidi="ar-SA"/>
    </w:rPr>
  </w:style>
  <w:style w:type="character" w:customStyle="1" w:styleId="52">
    <w:name w:val="正文文本缩进 Char"/>
    <w:link w:val="11"/>
    <w:qFormat/>
    <w:uiPriority w:val="0"/>
  </w:style>
  <w:style w:type="character" w:customStyle="1" w:styleId="53">
    <w:name w:val="ca-2"/>
    <w:basedOn w:val="25"/>
    <w:qFormat/>
    <w:uiPriority w:val="0"/>
  </w:style>
  <w:style w:type="character" w:customStyle="1" w:styleId="54">
    <w:name w:val="页脚 Char"/>
    <w:link w:val="16"/>
    <w:qFormat/>
    <w:uiPriority w:val="99"/>
    <w:rPr>
      <w:rFonts w:ascii="宋体" w:hAnsi="宋体"/>
      <w:sz w:val="18"/>
      <w:szCs w:val="18"/>
    </w:rPr>
  </w:style>
  <w:style w:type="character" w:customStyle="1" w:styleId="55">
    <w:name w:val="h121"/>
    <w:qFormat/>
    <w:uiPriority w:val="0"/>
    <w:rPr>
      <w:color w:val="333333"/>
    </w:rPr>
  </w:style>
  <w:style w:type="character" w:customStyle="1" w:styleId="56">
    <w:name w:val="结束语 Char"/>
    <w:link w:val="9"/>
    <w:qFormat/>
    <w:uiPriority w:val="0"/>
    <w:rPr>
      <w:rFonts w:ascii="Calibri" w:hAnsi="Calibri"/>
    </w:rPr>
  </w:style>
  <w:style w:type="character" w:customStyle="1" w:styleId="57">
    <w:name w:val="ca-11"/>
    <w:qFormat/>
    <w:uiPriority w:val="0"/>
    <w:rPr>
      <w:rFonts w:hint="eastAsia" w:ascii="宋体" w:hAnsi="宋体" w:eastAsia="宋体"/>
      <w:sz w:val="24"/>
      <w:szCs w:val="24"/>
    </w:rPr>
  </w:style>
  <w:style w:type="character" w:customStyle="1" w:styleId="58">
    <w:name w:val="ca-21"/>
    <w:qFormat/>
    <w:uiPriority w:val="0"/>
    <w:rPr>
      <w:rFonts w:hint="eastAsia" w:ascii="宋体-18030" w:hAnsi="宋体-18030" w:eastAsia="宋体-18030" w:cs="宋体-18030"/>
      <w:sz w:val="24"/>
      <w:szCs w:val="24"/>
    </w:rPr>
  </w:style>
  <w:style w:type="character" w:customStyle="1" w:styleId="59">
    <w:name w:val="通用部分 Char"/>
    <w:link w:val="60"/>
    <w:qFormat/>
    <w:uiPriority w:val="0"/>
    <w:rPr>
      <w:rFonts w:ascii="宋体" w:hAnsi="宋体"/>
      <w:b/>
      <w:sz w:val="44"/>
      <w:szCs w:val="44"/>
    </w:rPr>
  </w:style>
  <w:style w:type="paragraph" w:customStyle="1" w:styleId="60">
    <w:name w:val="通用部分"/>
    <w:basedOn w:val="1"/>
    <w:link w:val="59"/>
    <w:qFormat/>
    <w:uiPriority w:val="0"/>
    <w:pPr>
      <w:jc w:val="center"/>
    </w:pPr>
    <w:rPr>
      <w:rFonts w:ascii="宋体" w:hAnsi="宋体" w:eastAsiaTheme="minorEastAsia" w:cstheme="minorBidi"/>
      <w:b/>
      <w:sz w:val="44"/>
      <w:szCs w:val="44"/>
    </w:rPr>
  </w:style>
  <w:style w:type="character" w:customStyle="1" w:styleId="61">
    <w:name w:val="b122"/>
    <w:qFormat/>
    <w:uiPriority w:val="0"/>
    <w:rPr>
      <w:rFonts w:hint="default" w:ascii="Arial" w:hAnsi="Arial" w:cs="Arial"/>
      <w:color w:val="FFFFFF"/>
      <w:sz w:val="18"/>
      <w:szCs w:val="18"/>
    </w:rPr>
  </w:style>
  <w:style w:type="character" w:customStyle="1" w:styleId="62">
    <w:name w:val="纯文本 Char"/>
    <w:link w:val="12"/>
    <w:qFormat/>
    <w:uiPriority w:val="0"/>
    <w:rPr>
      <w:rFonts w:ascii="宋体" w:hAnsi="Courier New"/>
    </w:rPr>
  </w:style>
  <w:style w:type="character" w:customStyle="1" w:styleId="63">
    <w:name w:val="批注框文本 Char"/>
    <w:link w:val="15"/>
    <w:qFormat/>
    <w:uiPriority w:val="0"/>
    <w:rPr>
      <w:sz w:val="18"/>
      <w:szCs w:val="18"/>
    </w:rPr>
  </w:style>
  <w:style w:type="character" w:customStyle="1" w:styleId="64">
    <w:name w:val="blue"/>
    <w:basedOn w:val="25"/>
    <w:qFormat/>
    <w:uiPriority w:val="0"/>
  </w:style>
  <w:style w:type="character" w:customStyle="1" w:styleId="65">
    <w:name w:val="纯文本 Char1"/>
    <w:semiHidden/>
    <w:qFormat/>
    <w:uiPriority w:val="99"/>
    <w:rPr>
      <w:rFonts w:ascii="宋体" w:hAnsi="Courier New" w:cs="Courier New"/>
      <w:kern w:val="2"/>
      <w:sz w:val="21"/>
      <w:szCs w:val="21"/>
    </w:rPr>
  </w:style>
  <w:style w:type="character" w:customStyle="1" w:styleId="66">
    <w:name w:val="文档结构图 Char"/>
    <w:link w:val="7"/>
    <w:qFormat/>
    <w:uiPriority w:val="0"/>
    <w:rPr>
      <w:shd w:val="clear" w:color="auto" w:fill="000080"/>
    </w:rPr>
  </w:style>
  <w:style w:type="character" w:customStyle="1" w:styleId="67">
    <w:name w:val="all sel"/>
    <w:basedOn w:val="25"/>
    <w:qFormat/>
    <w:uiPriority w:val="0"/>
  </w:style>
  <w:style w:type="character" w:customStyle="1" w:styleId="68">
    <w:name w:val="日期 Char"/>
    <w:link w:val="13"/>
    <w:qFormat/>
    <w:uiPriority w:val="0"/>
  </w:style>
  <w:style w:type="character" w:customStyle="1" w:styleId="69">
    <w:name w:val="标题 2 Char Char Char"/>
    <w:qFormat/>
    <w:uiPriority w:val="0"/>
    <w:rPr>
      <w:rFonts w:ascii="Arial" w:hAnsi="Arial" w:eastAsia="宋体" w:cs="Arial"/>
      <w:b/>
      <w:bCs/>
      <w:i/>
      <w:iCs/>
      <w:sz w:val="28"/>
      <w:szCs w:val="28"/>
      <w:lang w:val="en-US" w:eastAsia="zh-CN" w:bidi="ar-SA"/>
    </w:rPr>
  </w:style>
  <w:style w:type="character" w:customStyle="1" w:styleId="70">
    <w:name w:val="批注文字 Char"/>
    <w:basedOn w:val="25"/>
    <w:link w:val="8"/>
    <w:qFormat/>
    <w:uiPriority w:val="0"/>
    <w:rPr>
      <w:rFonts w:ascii="Calibri" w:hAnsi="Calibri"/>
    </w:rPr>
  </w:style>
  <w:style w:type="character" w:customStyle="1" w:styleId="71">
    <w:name w:val="结束语 Char1"/>
    <w:basedOn w:val="25"/>
    <w:semiHidden/>
    <w:qFormat/>
    <w:uiPriority w:val="99"/>
    <w:rPr>
      <w:rFonts w:ascii="Calibri" w:hAnsi="Calibri" w:eastAsia="宋体" w:cs="Times New Roman"/>
    </w:rPr>
  </w:style>
  <w:style w:type="character" w:customStyle="1" w:styleId="72">
    <w:name w:val="正文文本缩进 Char1"/>
    <w:basedOn w:val="25"/>
    <w:semiHidden/>
    <w:qFormat/>
    <w:uiPriority w:val="99"/>
    <w:rPr>
      <w:rFonts w:ascii="Calibri" w:hAnsi="Calibri" w:eastAsia="宋体" w:cs="Times New Roman"/>
    </w:rPr>
  </w:style>
  <w:style w:type="character" w:customStyle="1" w:styleId="73">
    <w:name w:val="日期 Char1"/>
    <w:basedOn w:val="25"/>
    <w:semiHidden/>
    <w:qFormat/>
    <w:uiPriority w:val="99"/>
    <w:rPr>
      <w:rFonts w:ascii="Calibri" w:hAnsi="Calibri" w:eastAsia="宋体" w:cs="Times New Roman"/>
    </w:rPr>
  </w:style>
  <w:style w:type="paragraph" w:customStyle="1" w:styleId="74">
    <w:name w:val="Char Char Char Char"/>
    <w:basedOn w:val="1"/>
    <w:qFormat/>
    <w:uiPriority w:val="0"/>
    <w:pPr>
      <w:widowControl/>
      <w:spacing w:line="400" w:lineRule="exact"/>
      <w:jc w:val="center"/>
    </w:pPr>
    <w:rPr>
      <w:rFonts w:ascii="Verdana" w:hAnsi="Verdana"/>
      <w:kern w:val="0"/>
      <w:szCs w:val="20"/>
      <w:lang w:eastAsia="en-US"/>
    </w:rPr>
  </w:style>
  <w:style w:type="paragraph" w:customStyle="1" w:styleId="75">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6">
    <w:name w:val="正文文本缩进 3 Char1"/>
    <w:basedOn w:val="25"/>
    <w:semiHidden/>
    <w:qFormat/>
    <w:uiPriority w:val="99"/>
    <w:rPr>
      <w:rFonts w:ascii="Calibri" w:hAnsi="Calibri" w:eastAsia="宋体" w:cs="Times New Roman"/>
      <w:sz w:val="16"/>
      <w:szCs w:val="16"/>
    </w:rPr>
  </w:style>
  <w:style w:type="character" w:customStyle="1" w:styleId="77">
    <w:name w:val="批注文字 Char1"/>
    <w:basedOn w:val="25"/>
    <w:semiHidden/>
    <w:qFormat/>
    <w:uiPriority w:val="99"/>
    <w:rPr>
      <w:rFonts w:ascii="Calibri" w:hAnsi="Calibri" w:eastAsia="宋体" w:cs="Times New Roman"/>
    </w:rPr>
  </w:style>
  <w:style w:type="character" w:customStyle="1" w:styleId="78">
    <w:name w:val="批注框文本 Char1"/>
    <w:basedOn w:val="25"/>
    <w:semiHidden/>
    <w:qFormat/>
    <w:uiPriority w:val="99"/>
    <w:rPr>
      <w:rFonts w:ascii="Calibri" w:hAnsi="Calibri" w:eastAsia="宋体" w:cs="Times New Roman"/>
      <w:sz w:val="18"/>
      <w:szCs w:val="18"/>
    </w:rPr>
  </w:style>
  <w:style w:type="character" w:customStyle="1" w:styleId="79">
    <w:name w:val="文档结构图 Char1"/>
    <w:basedOn w:val="25"/>
    <w:semiHidden/>
    <w:qFormat/>
    <w:uiPriority w:val="99"/>
    <w:rPr>
      <w:rFonts w:ascii="宋体" w:hAnsi="Calibri" w:eastAsia="宋体" w:cs="Times New Roman"/>
      <w:sz w:val="18"/>
      <w:szCs w:val="18"/>
    </w:rPr>
  </w:style>
  <w:style w:type="paragraph" w:styleId="80">
    <w:name w:val="List Paragraph"/>
    <w:basedOn w:val="1"/>
    <w:qFormat/>
    <w:uiPriority w:val="34"/>
    <w:pPr>
      <w:ind w:firstLine="420" w:firstLineChars="200"/>
    </w:pPr>
  </w:style>
  <w:style w:type="paragraph" w:customStyle="1" w:styleId="81">
    <w:name w:val="p0"/>
    <w:basedOn w:val="1"/>
    <w:qFormat/>
    <w:uiPriority w:val="0"/>
    <w:pPr>
      <w:widowControl/>
    </w:pPr>
    <w:rPr>
      <w:kern w:val="0"/>
      <w:szCs w:val="21"/>
    </w:rPr>
  </w:style>
  <w:style w:type="paragraph" w:customStyle="1" w:styleId="82">
    <w:name w:val="正文_3"/>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默认段落字体 Para Char Char Char Char Char Char Char Char Char1 Char Char Char Char Char Char Char Char"/>
    <w:basedOn w:val="7"/>
    <w:qFormat/>
    <w:uiPriority w:val="0"/>
  </w:style>
  <w:style w:type="paragraph" w:customStyle="1" w:styleId="84">
    <w:name w:val="技术报告正文"/>
    <w:basedOn w:val="1"/>
    <w:qFormat/>
    <w:uiPriority w:val="0"/>
    <w:pPr>
      <w:spacing w:beforeLines="50" w:line="440" w:lineRule="exact"/>
      <w:ind w:firstLine="538" w:firstLineChars="192"/>
    </w:pPr>
    <w:rPr>
      <w:rFonts w:cs="Arial"/>
      <w:bCs/>
      <w:sz w:val="28"/>
    </w:rPr>
  </w:style>
  <w:style w:type="paragraph" w:customStyle="1" w:styleId="85">
    <w:name w:val="Char"/>
    <w:basedOn w:val="1"/>
    <w:qFormat/>
    <w:uiPriority w:val="0"/>
    <w:rPr>
      <w:rFonts w:ascii="Tahoma" w:hAnsi="Tahoma"/>
      <w:sz w:val="24"/>
      <w:szCs w:val="20"/>
    </w:rPr>
  </w:style>
  <w:style w:type="paragraph" w:customStyle="1" w:styleId="8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Normal_1"/>
    <w:qFormat/>
    <w:uiPriority w:val="0"/>
    <w:rPr>
      <w:rFonts w:ascii="Times New Roman" w:hAnsi="Times New Roman" w:eastAsia="Times New Roman" w:cs="Times New Roman"/>
      <w:sz w:val="24"/>
      <w:szCs w:val="24"/>
      <w:lang w:val="en-US" w:eastAsia="zh-CN" w:bidi="ar-SA"/>
    </w:rPr>
  </w:style>
  <w:style w:type="paragraph" w:customStyle="1" w:styleId="89">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90">
    <w:name w:val="Char Char Char"/>
    <w:basedOn w:val="1"/>
    <w:qFormat/>
    <w:uiPriority w:val="0"/>
    <w:rPr>
      <w:rFonts w:ascii="Tahoma" w:hAnsi="Tahoma"/>
      <w:sz w:val="24"/>
      <w:szCs w:val="20"/>
    </w:rPr>
  </w:style>
  <w:style w:type="paragraph" w:customStyle="1" w:styleId="91">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92">
    <w:name w:val="正文文本 Char1"/>
    <w:basedOn w:val="25"/>
    <w:semiHidden/>
    <w:qFormat/>
    <w:uiPriority w:val="99"/>
    <w:rPr>
      <w:rFonts w:ascii="Calibri" w:hAnsi="Calibri" w:eastAsia="宋体" w:cs="Times New Roman"/>
    </w:rPr>
  </w:style>
  <w:style w:type="character" w:customStyle="1" w:styleId="93">
    <w:name w:val="纯文本 Char2"/>
    <w:basedOn w:val="25"/>
    <w:semiHidden/>
    <w:qFormat/>
    <w:uiPriority w:val="99"/>
    <w:rPr>
      <w:rFonts w:ascii="宋体" w:hAnsi="Courier New" w:eastAsia="宋体" w:cs="Courier New"/>
      <w:szCs w:val="21"/>
    </w:rPr>
  </w:style>
  <w:style w:type="paragraph" w:customStyle="1" w:styleId="94">
    <w:name w:val="_Style 53"/>
    <w:basedOn w:val="1"/>
    <w:next w:val="80"/>
    <w:qFormat/>
    <w:uiPriority w:val="0"/>
    <w:pPr>
      <w:ind w:firstLine="420" w:firstLineChars="200"/>
    </w:pPr>
  </w:style>
  <w:style w:type="paragraph" w:customStyle="1" w:styleId="95">
    <w:name w:val="文档正文"/>
    <w:basedOn w:val="1"/>
    <w:qFormat/>
    <w:uiPriority w:val="0"/>
    <w:pPr>
      <w:spacing w:before="120" w:after="120" w:line="360" w:lineRule="auto"/>
    </w:pPr>
    <w:rPr>
      <w:rFonts w:ascii="宋体" w:hAnsi="Arial" w:eastAsia="幼圆"/>
      <w:sz w:val="24"/>
      <w:szCs w:val="20"/>
    </w:rPr>
  </w:style>
  <w:style w:type="character" w:customStyle="1" w:styleId="96">
    <w:name w:val="正文文本缩进 2 Char1"/>
    <w:basedOn w:val="25"/>
    <w:semiHidden/>
    <w:qFormat/>
    <w:uiPriority w:val="99"/>
    <w:rPr>
      <w:rFonts w:ascii="Calibri" w:hAnsi="Calibri" w:eastAsia="宋体" w:cs="Times New Roman"/>
    </w:rPr>
  </w:style>
  <w:style w:type="paragraph" w:customStyle="1" w:styleId="97">
    <w:name w:val="pa-2"/>
    <w:basedOn w:val="1"/>
    <w:qFormat/>
    <w:uiPriority w:val="0"/>
    <w:pPr>
      <w:widowControl/>
      <w:spacing w:before="150" w:after="150"/>
      <w:jc w:val="left"/>
    </w:pPr>
    <w:rPr>
      <w:rFonts w:ascii="宋体" w:hAnsi="宋体" w:cs="宋体"/>
      <w:kern w:val="0"/>
      <w:sz w:val="24"/>
    </w:rPr>
  </w:style>
  <w:style w:type="character" w:customStyle="1" w:styleId="98">
    <w:name w:val="页眉 Char1"/>
    <w:basedOn w:val="25"/>
    <w:semiHidden/>
    <w:qFormat/>
    <w:uiPriority w:val="99"/>
    <w:rPr>
      <w:rFonts w:ascii="Calibri" w:hAnsi="Calibri" w:eastAsia="宋体" w:cs="Times New Roman"/>
      <w:sz w:val="18"/>
      <w:szCs w:val="18"/>
    </w:rPr>
  </w:style>
  <w:style w:type="character" w:customStyle="1" w:styleId="99">
    <w:name w:val="页脚 Char1"/>
    <w:basedOn w:val="25"/>
    <w:semiHidden/>
    <w:qFormat/>
    <w:uiPriority w:val="99"/>
    <w:rPr>
      <w:rFonts w:ascii="Calibri" w:hAnsi="Calibri" w:eastAsia="宋体" w:cs="Times New Roman"/>
      <w:sz w:val="18"/>
      <w:szCs w:val="18"/>
    </w:rPr>
  </w:style>
  <w:style w:type="character" w:customStyle="1" w:styleId="100">
    <w:name w:val="正文首行缩进 Char1"/>
    <w:basedOn w:val="92"/>
    <w:semiHidden/>
    <w:qFormat/>
    <w:uiPriority w:val="99"/>
    <w:rPr>
      <w:rFonts w:ascii="Calibri" w:hAnsi="Calibri" w:eastAsia="宋体" w:cs="Times New Roman"/>
    </w:rPr>
  </w:style>
  <w:style w:type="paragraph" w:customStyle="1" w:styleId="101">
    <w:name w:val="列出段落[858D7CFB-ED40-4347-BF05-701D383B685F][858D7CFB-ED40-4347-BF05-701D383B685F]"/>
    <w:basedOn w:val="1"/>
    <w:qFormat/>
    <w:uiPriority w:val="0"/>
    <w:pPr>
      <w:ind w:firstLine="420" w:firstLineChars="200"/>
    </w:pPr>
  </w:style>
  <w:style w:type="paragraph" w:customStyle="1" w:styleId="102">
    <w:name w:val="TOC 标题1"/>
    <w:basedOn w:val="3"/>
    <w:next w:val="1"/>
    <w:qFormat/>
    <w:uiPriority w:val="0"/>
    <w:pPr>
      <w:widowControl/>
      <w:spacing w:before="480" w:after="0" w:line="276" w:lineRule="auto"/>
      <w:outlineLvl w:val="9"/>
    </w:pPr>
    <w:rPr>
      <w:rFonts w:ascii="Cambria" w:hAnsi="Cambria"/>
      <w:color w:val="365F91"/>
      <w:kern w:val="0"/>
      <w:sz w:val="28"/>
    </w:rPr>
  </w:style>
  <w:style w:type="paragraph" w:customStyle="1" w:styleId="103">
    <w:name w:val="标题 2_0"/>
    <w:basedOn w:val="91"/>
    <w:next w:val="91"/>
    <w:qFormat/>
    <w:uiPriority w:val="0"/>
    <w:pPr>
      <w:keepNext/>
      <w:keepLines/>
      <w:spacing w:before="260" w:after="260" w:line="413" w:lineRule="auto"/>
      <w:outlineLvl w:val="1"/>
    </w:pPr>
    <w:rPr>
      <w:rFonts w:ascii="Arial" w:hAnsi="Arial" w:eastAsia="黑体"/>
      <w:b/>
      <w:sz w:val="32"/>
    </w:rPr>
  </w:style>
  <w:style w:type="paragraph" w:customStyle="1" w:styleId="104">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
    <w:name w:val="Normal_0"/>
    <w:qFormat/>
    <w:uiPriority w:val="0"/>
    <w:rPr>
      <w:rFonts w:ascii="Calibri" w:hAnsi="Calibri" w:eastAsia="宋体" w:cs="Times New Roman"/>
      <w:sz w:val="24"/>
      <w:szCs w:val="24"/>
      <w:lang w:val="en-US" w:eastAsia="zh-CN" w:bidi="ar-SA"/>
    </w:rPr>
  </w:style>
  <w:style w:type="paragraph" w:customStyle="1" w:styleId="1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Char11"/>
    <w:basedOn w:val="1"/>
    <w:qFormat/>
    <w:uiPriority w:val="0"/>
    <w:rPr>
      <w:rFonts w:ascii="Tahoma" w:hAnsi="Tahoma"/>
      <w:sz w:val="24"/>
      <w:szCs w:val="20"/>
    </w:rPr>
  </w:style>
  <w:style w:type="paragraph" w:customStyle="1" w:styleId="108">
    <w:name w:val="Char Char Char Char Char Char Char1 Char"/>
    <w:basedOn w:val="1"/>
    <w:qFormat/>
    <w:uiPriority w:val="0"/>
    <w:rPr>
      <w:rFonts w:ascii="Tahoma" w:hAnsi="Tahoma"/>
      <w:sz w:val="24"/>
    </w:rPr>
  </w:style>
  <w:style w:type="paragraph" w:customStyle="1" w:styleId="109">
    <w:name w:val="招标标题2"/>
    <w:basedOn w:val="4"/>
    <w:qFormat/>
    <w:uiPriority w:val="0"/>
    <w:pPr>
      <w:spacing w:beforeLines="50" w:afterLines="50" w:line="240" w:lineRule="auto"/>
    </w:pPr>
    <w:rPr>
      <w:rFonts w:ascii="宋体" w:hAnsi="宋体" w:eastAsia="宋体"/>
      <w:bCs/>
      <w:sz w:val="28"/>
      <w:szCs w:val="28"/>
    </w:rPr>
  </w:style>
  <w:style w:type="paragraph" w:customStyle="1" w:styleId="110">
    <w:name w:val="Char Char Char11"/>
    <w:basedOn w:val="1"/>
    <w:qFormat/>
    <w:uiPriority w:val="0"/>
    <w:rPr>
      <w:rFonts w:ascii="Tahoma" w:hAnsi="Tahoma"/>
      <w:sz w:val="24"/>
      <w:szCs w:val="20"/>
    </w:rPr>
  </w:style>
  <w:style w:type="paragraph" w:customStyle="1" w:styleId="111">
    <w:name w:val="Char Char Char Char Char Char Char"/>
    <w:basedOn w:val="1"/>
    <w:qFormat/>
    <w:uiPriority w:val="0"/>
    <w:pPr>
      <w:tabs>
        <w:tab w:val="left" w:pos="432"/>
      </w:tabs>
      <w:ind w:left="432" w:hanging="432"/>
    </w:pPr>
    <w:rPr>
      <w:rFonts w:ascii="Tahoma" w:hAnsi="Tahoma"/>
      <w:sz w:val="24"/>
      <w:szCs w:val="20"/>
    </w:rPr>
  </w:style>
  <w:style w:type="paragraph" w:customStyle="1" w:styleId="112">
    <w:name w:val="大汉方案正文 Char"/>
    <w:basedOn w:val="1"/>
    <w:qFormat/>
    <w:uiPriority w:val="0"/>
    <w:pPr>
      <w:spacing w:line="360" w:lineRule="auto"/>
      <w:ind w:firstLine="200" w:firstLineChars="200"/>
    </w:pPr>
    <w:rPr>
      <w:rFonts w:ascii="Arial" w:hAnsi="Arial"/>
      <w:sz w:val="24"/>
      <w:szCs w:val="24"/>
    </w:rPr>
  </w:style>
  <w:style w:type="paragraph" w:customStyle="1" w:styleId="113">
    <w:name w:val="正文1"/>
    <w:qFormat/>
    <w:uiPriority w:val="0"/>
    <w:rPr>
      <w:rFonts w:ascii="Times New Roman" w:hAnsi="Times New Roman" w:eastAsia="Times New Roman" w:cs="Times New Roman"/>
      <w:sz w:val="24"/>
      <w:szCs w:val="24"/>
      <w:lang w:val="en-US" w:eastAsia="zh-CN" w:bidi="ar-SA"/>
    </w:rPr>
  </w:style>
  <w:style w:type="paragraph" w:customStyle="1" w:styleId="11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character" w:customStyle="1" w:styleId="116">
    <w:name w:val="mini-outputtext1"/>
    <w:basedOn w:val="25"/>
    <w:qFormat/>
    <w:uiPriority w:val="0"/>
  </w:style>
  <w:style w:type="character" w:customStyle="1" w:styleId="117">
    <w:name w:val="标题 2 字符"/>
    <w:qFormat/>
    <w:uiPriority w:val="0"/>
    <w:rPr>
      <w:rFonts w:ascii="Arial" w:hAnsi="Arial" w:eastAsia="黑体"/>
      <w:b/>
      <w:kern w:val="2"/>
      <w:sz w:val="32"/>
    </w:rPr>
  </w:style>
  <w:style w:type="character" w:customStyle="1" w:styleId="118">
    <w:name w:val="批注文字 字符"/>
    <w:qFormat/>
    <w:uiPriority w:val="0"/>
    <w:rPr>
      <w:kern w:val="2"/>
      <w:sz w:val="21"/>
      <w:szCs w:val="22"/>
    </w:rPr>
  </w:style>
  <w:style w:type="character" w:customStyle="1" w:styleId="119">
    <w:name w:val="副标题 Char"/>
    <w:basedOn w:val="25"/>
    <w:link w:val="18"/>
    <w:qFormat/>
    <w:uiPriority w:val="0"/>
    <w:rPr>
      <w:rFonts w:ascii="Cambria" w:hAnsi="Cambria" w:cs="Times New Roman"/>
      <w:b/>
      <w:bCs/>
      <w:kern w:val="28"/>
      <w:sz w:val="32"/>
      <w:szCs w:val="32"/>
    </w:rPr>
  </w:style>
  <w:style w:type="character" w:customStyle="1" w:styleId="120">
    <w:name w:val="批注主题 Char"/>
    <w:basedOn w:val="70"/>
    <w:link w:val="21"/>
    <w:qFormat/>
    <w:uiPriority w:val="0"/>
    <w:rPr>
      <w:rFonts w:ascii="Calibri" w:hAnsi="Calibri"/>
      <w:b/>
      <w:bCs/>
    </w:rPr>
  </w:style>
  <w:style w:type="paragraph" w:customStyle="1" w:styleId="12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2">
    <w:name w:val="Table Paragraph"/>
    <w:basedOn w:val="1"/>
    <w:qFormat/>
    <w:uiPriority w:val="1"/>
    <w:pPr>
      <w:jc w:val="left"/>
    </w:pPr>
    <w:rPr>
      <w:kern w:val="0"/>
      <w:sz w:val="22"/>
      <w:lang w:eastAsia="en-US"/>
    </w:rPr>
  </w:style>
  <w:style w:type="paragraph" w:customStyle="1" w:styleId="123">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125">
    <w:name w:val="xl7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6">
    <w:name w:val="Char Char Char Char1"/>
    <w:basedOn w:val="1"/>
    <w:qFormat/>
    <w:uiPriority w:val="0"/>
    <w:pPr>
      <w:widowControl/>
      <w:spacing w:line="400" w:lineRule="exact"/>
      <w:jc w:val="center"/>
    </w:pPr>
    <w:rPr>
      <w:rFonts w:ascii="Verdana" w:hAnsi="Verdana"/>
      <w:kern w:val="0"/>
      <w:szCs w:val="20"/>
      <w:lang w:eastAsia="en-US"/>
    </w:rPr>
  </w:style>
  <w:style w:type="paragraph" w:customStyle="1" w:styleId="127">
    <w:name w:val="TOC 标题11"/>
    <w:basedOn w:val="3"/>
    <w:next w:val="1"/>
    <w:qFormat/>
    <w:uiPriority w:val="0"/>
    <w:pPr>
      <w:widowControl/>
      <w:spacing w:before="480" w:after="0" w:line="276" w:lineRule="auto"/>
      <w:outlineLvl w:val="9"/>
    </w:pPr>
    <w:rPr>
      <w:rFonts w:ascii="Cambria" w:hAnsi="Cambria"/>
      <w:color w:val="365F91"/>
      <w:kern w:val="0"/>
      <w:sz w:val="28"/>
    </w:rPr>
  </w:style>
  <w:style w:type="paragraph" w:customStyle="1" w:styleId="128">
    <w:name w:val="xl6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9">
    <w:name w:val="Char1"/>
    <w:basedOn w:val="1"/>
    <w:qFormat/>
    <w:uiPriority w:val="0"/>
    <w:rPr>
      <w:rFonts w:ascii="Tahoma" w:hAnsi="Tahoma"/>
      <w:sz w:val="24"/>
      <w:szCs w:val="20"/>
    </w:rPr>
  </w:style>
  <w:style w:type="paragraph" w:customStyle="1" w:styleId="13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xl71"/>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132">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Char Char Char Char Char Char Char1"/>
    <w:basedOn w:val="1"/>
    <w:qFormat/>
    <w:uiPriority w:val="0"/>
    <w:pPr>
      <w:tabs>
        <w:tab w:val="left" w:pos="432"/>
      </w:tabs>
      <w:ind w:left="432" w:hanging="432"/>
    </w:pPr>
    <w:rPr>
      <w:rFonts w:ascii="Tahoma" w:hAnsi="Tahoma"/>
      <w:sz w:val="24"/>
      <w:szCs w:val="20"/>
    </w:rPr>
  </w:style>
  <w:style w:type="paragraph" w:customStyle="1" w:styleId="1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6">
    <w:name w:val="font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8">
    <w:name w:val="Char Char Char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9A115-4EAD-4397-9251-467FE506371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3526</Words>
  <Characters>20104</Characters>
  <Lines>167</Lines>
  <Paragraphs>47</Paragraphs>
  <TotalTime>1</TotalTime>
  <ScaleCrop>false</ScaleCrop>
  <LinksUpToDate>false</LinksUpToDate>
  <CharactersWithSpaces>23583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2021-10-19T09:23:00Z</dcterms:created>
  <dc:creator>HX</dc:creator>
  <cp:lastModifiedBy>Administrator</cp:lastModifiedBy>
  <cp:lastPrinted>2021-03-16T00:58:00Z</cp:lastPrinted>
  <dcterms:modified xsi:type="dcterms:W3CDTF">2021-11-01T00:54:30Z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8DA5287C4A514500A13BDDDBECD516AD</vt:lpwstr>
  </property>
</Properties>
</file>